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3BF3" w:rsidRPr="00B53BF3" w:rsidRDefault="00B53BF3" w:rsidP="00B53BF3">
      <w:pPr>
        <w:jc w:val="right"/>
        <w:rPr>
          <w:sz w:val="28"/>
          <w:szCs w:val="28"/>
        </w:rPr>
      </w:pPr>
      <w:r w:rsidRPr="00B53BF3">
        <w:rPr>
          <w:sz w:val="28"/>
          <w:szCs w:val="28"/>
        </w:rPr>
        <w:t>Одобрен</w:t>
      </w:r>
    </w:p>
    <w:p w:rsidR="00B53BF3" w:rsidRPr="00B53BF3" w:rsidRDefault="00B53BF3" w:rsidP="00B53BF3">
      <w:pPr>
        <w:jc w:val="right"/>
        <w:rPr>
          <w:sz w:val="28"/>
          <w:szCs w:val="28"/>
        </w:rPr>
      </w:pPr>
      <w:r w:rsidRPr="00B53BF3">
        <w:rPr>
          <w:sz w:val="28"/>
          <w:szCs w:val="28"/>
        </w:rPr>
        <w:t xml:space="preserve"> Объединенной комиссией </w:t>
      </w:r>
    </w:p>
    <w:p w:rsidR="00B53BF3" w:rsidRPr="00B53BF3" w:rsidRDefault="00B53BF3" w:rsidP="00B53BF3">
      <w:pPr>
        <w:jc w:val="right"/>
        <w:rPr>
          <w:sz w:val="28"/>
          <w:szCs w:val="28"/>
        </w:rPr>
      </w:pPr>
      <w:r w:rsidRPr="00B53BF3">
        <w:rPr>
          <w:sz w:val="28"/>
          <w:szCs w:val="28"/>
        </w:rPr>
        <w:t>по качеству медицинских услуг</w:t>
      </w:r>
    </w:p>
    <w:p w:rsidR="00B53BF3" w:rsidRPr="00B53BF3" w:rsidRDefault="00B53BF3" w:rsidP="00B53BF3">
      <w:pPr>
        <w:jc w:val="right"/>
        <w:rPr>
          <w:sz w:val="28"/>
          <w:szCs w:val="28"/>
        </w:rPr>
      </w:pPr>
      <w:r w:rsidRPr="00B53BF3">
        <w:rPr>
          <w:sz w:val="28"/>
          <w:szCs w:val="28"/>
        </w:rPr>
        <w:t xml:space="preserve"> Министерства здравоохранения </w:t>
      </w:r>
    </w:p>
    <w:p w:rsidR="00B53BF3" w:rsidRPr="00B53BF3" w:rsidRDefault="00B53BF3" w:rsidP="00B53BF3">
      <w:pPr>
        <w:jc w:val="right"/>
        <w:rPr>
          <w:sz w:val="28"/>
          <w:szCs w:val="28"/>
        </w:rPr>
      </w:pPr>
      <w:r w:rsidRPr="00B53BF3">
        <w:rPr>
          <w:sz w:val="28"/>
          <w:szCs w:val="28"/>
        </w:rPr>
        <w:t xml:space="preserve">Республики Казахстан </w:t>
      </w:r>
    </w:p>
    <w:p w:rsidR="00B53BF3" w:rsidRPr="00B53BF3" w:rsidRDefault="00B53BF3" w:rsidP="00B53BF3">
      <w:pPr>
        <w:jc w:val="right"/>
        <w:rPr>
          <w:sz w:val="28"/>
          <w:szCs w:val="28"/>
        </w:rPr>
      </w:pPr>
      <w:r w:rsidRPr="00B53BF3">
        <w:rPr>
          <w:sz w:val="28"/>
          <w:szCs w:val="28"/>
        </w:rPr>
        <w:t xml:space="preserve">от «__» ________ 20__  года </w:t>
      </w:r>
    </w:p>
    <w:p w:rsidR="00B34DBE" w:rsidRPr="000073AD" w:rsidRDefault="00B53BF3" w:rsidP="00B53BF3">
      <w:pPr>
        <w:jc w:val="right"/>
        <w:rPr>
          <w:rFonts w:eastAsia="Calibri"/>
          <w:b/>
          <w:sz w:val="28"/>
          <w:szCs w:val="28"/>
          <w:lang w:eastAsia="en-US"/>
        </w:rPr>
      </w:pPr>
      <w:r w:rsidRPr="00B53BF3">
        <w:rPr>
          <w:sz w:val="28"/>
          <w:szCs w:val="28"/>
        </w:rPr>
        <w:t>Протокол № __</w:t>
      </w:r>
      <w:bookmarkStart w:id="0" w:name="_GoBack"/>
      <w:bookmarkEnd w:id="0"/>
    </w:p>
    <w:p w:rsidR="00B34DBE" w:rsidRPr="000073AD" w:rsidRDefault="00B34DBE" w:rsidP="00541B58">
      <w:pPr>
        <w:tabs>
          <w:tab w:val="left" w:pos="0"/>
        </w:tabs>
        <w:ind w:right="-142"/>
        <w:contextualSpacing/>
        <w:jc w:val="center"/>
        <w:rPr>
          <w:b/>
          <w:sz w:val="28"/>
          <w:szCs w:val="28"/>
        </w:rPr>
      </w:pPr>
    </w:p>
    <w:p w:rsidR="00541B58" w:rsidRPr="000073AD" w:rsidRDefault="00595D74" w:rsidP="00541B58">
      <w:pPr>
        <w:tabs>
          <w:tab w:val="left" w:pos="0"/>
        </w:tabs>
        <w:ind w:right="-142"/>
        <w:contextualSpacing/>
        <w:jc w:val="center"/>
        <w:rPr>
          <w:b/>
          <w:sz w:val="28"/>
          <w:szCs w:val="28"/>
        </w:rPr>
      </w:pPr>
      <w:r w:rsidRPr="000073AD">
        <w:rPr>
          <w:b/>
          <w:sz w:val="28"/>
          <w:szCs w:val="28"/>
        </w:rPr>
        <w:t xml:space="preserve">КЛИНИЧЕСКИЙ ПРОТОКОЛ </w:t>
      </w:r>
    </w:p>
    <w:p w:rsidR="00595D74" w:rsidRPr="000073AD" w:rsidRDefault="00BF2654" w:rsidP="00541B58">
      <w:pPr>
        <w:tabs>
          <w:tab w:val="left" w:pos="0"/>
        </w:tabs>
        <w:ind w:right="-142"/>
        <w:contextualSpacing/>
        <w:jc w:val="center"/>
        <w:rPr>
          <w:b/>
          <w:sz w:val="28"/>
          <w:szCs w:val="28"/>
        </w:rPr>
      </w:pPr>
      <w:r w:rsidRPr="000073AD">
        <w:rPr>
          <w:b/>
          <w:sz w:val="28"/>
          <w:szCs w:val="28"/>
        </w:rPr>
        <w:t>МЕДИЦИНСКОГО</w:t>
      </w:r>
      <w:r w:rsidR="004000B0" w:rsidRPr="000073AD">
        <w:rPr>
          <w:b/>
          <w:sz w:val="28"/>
          <w:szCs w:val="28"/>
        </w:rPr>
        <w:t xml:space="preserve"> ВМЕШАТЕЛЬСТВА</w:t>
      </w:r>
    </w:p>
    <w:p w:rsidR="00414150" w:rsidRPr="000073AD" w:rsidRDefault="00414150" w:rsidP="00541B58">
      <w:pPr>
        <w:ind w:right="-142"/>
        <w:contextualSpacing/>
        <w:jc w:val="center"/>
        <w:rPr>
          <w:b/>
          <w:sz w:val="28"/>
          <w:szCs w:val="28"/>
        </w:rPr>
      </w:pPr>
    </w:p>
    <w:p w:rsidR="00454833" w:rsidRPr="000073AD" w:rsidRDefault="00595D74" w:rsidP="00541B58">
      <w:pPr>
        <w:ind w:right="-142"/>
        <w:contextualSpacing/>
        <w:jc w:val="center"/>
        <w:rPr>
          <w:b/>
          <w:sz w:val="28"/>
          <w:szCs w:val="28"/>
        </w:rPr>
      </w:pPr>
      <w:r w:rsidRPr="000073AD">
        <w:rPr>
          <w:b/>
          <w:sz w:val="28"/>
          <w:szCs w:val="28"/>
        </w:rPr>
        <w:t xml:space="preserve">ТРАНСПЛАНТАЦИЯ </w:t>
      </w:r>
      <w:r w:rsidR="004E6BF0" w:rsidRPr="000073AD">
        <w:rPr>
          <w:b/>
          <w:sz w:val="28"/>
          <w:szCs w:val="28"/>
        </w:rPr>
        <w:t>ЛЕГКИХ</w:t>
      </w:r>
    </w:p>
    <w:p w:rsidR="00595D74" w:rsidRPr="000073AD" w:rsidRDefault="00595D74" w:rsidP="00541B58">
      <w:pPr>
        <w:ind w:right="-142"/>
        <w:contextualSpacing/>
        <w:rPr>
          <w:sz w:val="28"/>
          <w:szCs w:val="28"/>
        </w:rPr>
      </w:pPr>
    </w:p>
    <w:p w:rsidR="00BF2654" w:rsidRPr="000073AD" w:rsidRDefault="00BF2654" w:rsidP="00BF2654">
      <w:pPr>
        <w:tabs>
          <w:tab w:val="left" w:pos="567"/>
        </w:tabs>
        <w:rPr>
          <w:b/>
          <w:sz w:val="28"/>
          <w:szCs w:val="28"/>
        </w:rPr>
      </w:pPr>
      <w:r w:rsidRPr="000073AD">
        <w:rPr>
          <w:b/>
          <w:sz w:val="28"/>
          <w:szCs w:val="28"/>
        </w:rPr>
        <w:t>1.    ВВОДНАЯ ЧАСТЬ</w:t>
      </w:r>
    </w:p>
    <w:p w:rsidR="00BF2654" w:rsidRPr="000073AD" w:rsidRDefault="00BF2654" w:rsidP="00990218">
      <w:pPr>
        <w:numPr>
          <w:ilvl w:val="1"/>
          <w:numId w:val="17"/>
        </w:numPr>
        <w:ind w:left="0" w:firstLine="0"/>
        <w:contextualSpacing/>
        <w:rPr>
          <w:b/>
          <w:sz w:val="28"/>
          <w:szCs w:val="28"/>
        </w:rPr>
      </w:pPr>
      <w:r w:rsidRPr="000073AD">
        <w:rPr>
          <w:b/>
          <w:sz w:val="28"/>
          <w:szCs w:val="28"/>
        </w:rPr>
        <w:t>Код(ы) МКБ-10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8646"/>
      </w:tblGrid>
      <w:tr w:rsidR="00BF2654" w:rsidRPr="000073AD" w:rsidTr="00BF2654">
        <w:tc>
          <w:tcPr>
            <w:tcW w:w="10206" w:type="dxa"/>
            <w:gridSpan w:val="2"/>
            <w:shd w:val="clear" w:color="auto" w:fill="auto"/>
          </w:tcPr>
          <w:p w:rsidR="00BF2654" w:rsidRPr="000073AD" w:rsidRDefault="00BF2654" w:rsidP="00BF2654">
            <w:pPr>
              <w:ind w:firstLine="851"/>
              <w:jc w:val="center"/>
              <w:rPr>
                <w:b/>
                <w:sz w:val="28"/>
                <w:szCs w:val="28"/>
              </w:rPr>
            </w:pPr>
            <w:r w:rsidRPr="000073AD">
              <w:rPr>
                <w:b/>
                <w:sz w:val="28"/>
                <w:szCs w:val="28"/>
              </w:rPr>
              <w:t xml:space="preserve">МКБ-10 </w:t>
            </w:r>
          </w:p>
        </w:tc>
      </w:tr>
      <w:tr w:rsidR="00BF2654" w:rsidRPr="000073AD" w:rsidTr="00BF2654">
        <w:tc>
          <w:tcPr>
            <w:tcW w:w="1560" w:type="dxa"/>
            <w:shd w:val="clear" w:color="auto" w:fill="auto"/>
          </w:tcPr>
          <w:p w:rsidR="00BF2654" w:rsidRPr="000073AD" w:rsidRDefault="00BF2654" w:rsidP="00BF2654">
            <w:pPr>
              <w:jc w:val="center"/>
              <w:rPr>
                <w:b/>
                <w:sz w:val="28"/>
                <w:szCs w:val="28"/>
              </w:rPr>
            </w:pPr>
            <w:r w:rsidRPr="000073AD">
              <w:rPr>
                <w:b/>
                <w:sz w:val="28"/>
                <w:szCs w:val="28"/>
              </w:rPr>
              <w:t>Код</w:t>
            </w:r>
          </w:p>
        </w:tc>
        <w:tc>
          <w:tcPr>
            <w:tcW w:w="8646" w:type="dxa"/>
            <w:shd w:val="clear" w:color="auto" w:fill="auto"/>
          </w:tcPr>
          <w:p w:rsidR="00BF2654" w:rsidRPr="000073AD" w:rsidRDefault="00BF2654" w:rsidP="00BF2654">
            <w:pPr>
              <w:ind w:firstLine="851"/>
              <w:jc w:val="center"/>
              <w:rPr>
                <w:b/>
                <w:sz w:val="28"/>
                <w:szCs w:val="28"/>
              </w:rPr>
            </w:pPr>
            <w:r w:rsidRPr="000073AD">
              <w:rPr>
                <w:b/>
                <w:sz w:val="28"/>
                <w:szCs w:val="28"/>
              </w:rPr>
              <w:t>Название</w:t>
            </w:r>
          </w:p>
        </w:tc>
      </w:tr>
      <w:tr w:rsidR="00BF2654" w:rsidRPr="000073AD" w:rsidTr="00BF2654">
        <w:tc>
          <w:tcPr>
            <w:tcW w:w="1560" w:type="dxa"/>
            <w:shd w:val="clear" w:color="auto" w:fill="auto"/>
          </w:tcPr>
          <w:p w:rsidR="00BF2654" w:rsidRPr="000073AD" w:rsidRDefault="00BF2654" w:rsidP="00BF2654">
            <w:pPr>
              <w:rPr>
                <w:sz w:val="28"/>
                <w:szCs w:val="28"/>
              </w:rPr>
            </w:pPr>
            <w:r w:rsidRPr="000073AD">
              <w:rPr>
                <w:bCs/>
                <w:sz w:val="28"/>
                <w:szCs w:val="28"/>
              </w:rPr>
              <w:t>J44.0</w:t>
            </w:r>
          </w:p>
        </w:tc>
        <w:tc>
          <w:tcPr>
            <w:tcW w:w="8646" w:type="dxa"/>
            <w:shd w:val="clear" w:color="auto" w:fill="auto"/>
          </w:tcPr>
          <w:p w:rsidR="00BF2654" w:rsidRPr="000073AD" w:rsidRDefault="00BF2654" w:rsidP="00BF2654">
            <w:pPr>
              <w:ind w:right="-142"/>
              <w:contextualSpacing/>
              <w:rPr>
                <w:bCs/>
                <w:sz w:val="28"/>
                <w:szCs w:val="28"/>
              </w:rPr>
            </w:pPr>
            <w:r w:rsidRPr="000073AD">
              <w:rPr>
                <w:bCs/>
                <w:sz w:val="28"/>
                <w:szCs w:val="28"/>
                <w:shd w:val="clear" w:color="auto" w:fill="FFFFFF"/>
              </w:rPr>
              <w:t>Хроническая обструктивная легочная болезнь с острой респираторной инфекцией нижних дыхательных путей</w:t>
            </w:r>
          </w:p>
          <w:p w:rsidR="00BF2654" w:rsidRPr="000073AD" w:rsidRDefault="00BF2654" w:rsidP="00BF2654">
            <w:pPr>
              <w:ind w:firstLine="851"/>
              <w:rPr>
                <w:sz w:val="28"/>
                <w:szCs w:val="28"/>
              </w:rPr>
            </w:pPr>
          </w:p>
        </w:tc>
      </w:tr>
      <w:tr w:rsidR="00BF2654" w:rsidRPr="000073AD" w:rsidTr="00BF2654">
        <w:tc>
          <w:tcPr>
            <w:tcW w:w="1560" w:type="dxa"/>
            <w:shd w:val="clear" w:color="auto" w:fill="auto"/>
          </w:tcPr>
          <w:p w:rsidR="00BF2654" w:rsidRPr="000073AD" w:rsidRDefault="00BF2654" w:rsidP="00BF2654">
            <w:pPr>
              <w:rPr>
                <w:sz w:val="28"/>
                <w:szCs w:val="28"/>
              </w:rPr>
            </w:pPr>
            <w:r w:rsidRPr="000073AD">
              <w:rPr>
                <w:bCs/>
                <w:sz w:val="28"/>
                <w:szCs w:val="28"/>
                <w:shd w:val="clear" w:color="auto" w:fill="FFFFFF"/>
              </w:rPr>
              <w:t>J44.1</w:t>
            </w:r>
          </w:p>
        </w:tc>
        <w:tc>
          <w:tcPr>
            <w:tcW w:w="8646" w:type="dxa"/>
            <w:shd w:val="clear" w:color="auto" w:fill="auto"/>
          </w:tcPr>
          <w:p w:rsidR="00BF2654" w:rsidRPr="000073AD" w:rsidRDefault="00BF2654" w:rsidP="00BF2654">
            <w:pPr>
              <w:rPr>
                <w:sz w:val="28"/>
                <w:szCs w:val="28"/>
              </w:rPr>
            </w:pPr>
            <w:r w:rsidRPr="000073AD">
              <w:rPr>
                <w:bCs/>
                <w:sz w:val="28"/>
                <w:szCs w:val="28"/>
                <w:shd w:val="clear" w:color="auto" w:fill="FFFFFF"/>
              </w:rPr>
              <w:t>Хроническая обструктивная легочная болезнь с обострением неуточненная</w:t>
            </w:r>
          </w:p>
        </w:tc>
      </w:tr>
      <w:tr w:rsidR="00BF2654" w:rsidRPr="000073AD" w:rsidTr="00BF2654">
        <w:tc>
          <w:tcPr>
            <w:tcW w:w="1560" w:type="dxa"/>
            <w:shd w:val="clear" w:color="auto" w:fill="auto"/>
          </w:tcPr>
          <w:p w:rsidR="00BF2654" w:rsidRPr="000073AD" w:rsidRDefault="00BF2654" w:rsidP="00BF2654">
            <w:pPr>
              <w:rPr>
                <w:sz w:val="28"/>
                <w:szCs w:val="28"/>
              </w:rPr>
            </w:pPr>
            <w:r w:rsidRPr="000073AD">
              <w:rPr>
                <w:bCs/>
                <w:sz w:val="28"/>
                <w:szCs w:val="28"/>
              </w:rPr>
              <w:t xml:space="preserve">J44.8   </w:t>
            </w:r>
          </w:p>
        </w:tc>
        <w:tc>
          <w:tcPr>
            <w:tcW w:w="8646" w:type="dxa"/>
            <w:shd w:val="clear" w:color="auto" w:fill="auto"/>
          </w:tcPr>
          <w:p w:rsidR="00BF2654" w:rsidRPr="000073AD" w:rsidRDefault="00BF2654" w:rsidP="00BF2654">
            <w:pPr>
              <w:rPr>
                <w:sz w:val="28"/>
                <w:szCs w:val="28"/>
              </w:rPr>
            </w:pPr>
            <w:r w:rsidRPr="000073AD">
              <w:rPr>
                <w:bCs/>
                <w:sz w:val="28"/>
                <w:szCs w:val="28"/>
                <w:shd w:val="clear" w:color="auto" w:fill="FFFFFF"/>
              </w:rPr>
              <w:t>Другая уточненная хроническая обструктивная легочная болезнь</w:t>
            </w:r>
          </w:p>
        </w:tc>
      </w:tr>
      <w:tr w:rsidR="00BF2654" w:rsidRPr="000073AD" w:rsidTr="00BF2654">
        <w:tc>
          <w:tcPr>
            <w:tcW w:w="1560" w:type="dxa"/>
            <w:shd w:val="clear" w:color="auto" w:fill="auto"/>
          </w:tcPr>
          <w:p w:rsidR="00BF2654" w:rsidRPr="000073AD" w:rsidRDefault="00BF2654" w:rsidP="00BF2654">
            <w:pPr>
              <w:rPr>
                <w:sz w:val="28"/>
                <w:szCs w:val="28"/>
              </w:rPr>
            </w:pPr>
            <w:r w:rsidRPr="000073AD">
              <w:rPr>
                <w:bCs/>
                <w:sz w:val="28"/>
                <w:szCs w:val="28"/>
                <w:shd w:val="clear" w:color="auto" w:fill="FFFFFF"/>
              </w:rPr>
              <w:t>J44.9</w:t>
            </w:r>
          </w:p>
        </w:tc>
        <w:tc>
          <w:tcPr>
            <w:tcW w:w="8646" w:type="dxa"/>
            <w:shd w:val="clear" w:color="auto" w:fill="auto"/>
          </w:tcPr>
          <w:p w:rsidR="00BF2654" w:rsidRPr="000073AD" w:rsidRDefault="00BF2654" w:rsidP="00BF2654">
            <w:pPr>
              <w:rPr>
                <w:sz w:val="28"/>
                <w:szCs w:val="28"/>
              </w:rPr>
            </w:pPr>
            <w:r w:rsidRPr="000073AD">
              <w:rPr>
                <w:sz w:val="28"/>
                <w:szCs w:val="28"/>
              </w:rPr>
              <w:t>Хроническая обструктивная болезнь легких</w:t>
            </w:r>
          </w:p>
        </w:tc>
      </w:tr>
      <w:tr w:rsidR="00BF2654" w:rsidRPr="000073AD" w:rsidTr="00BF2654">
        <w:tc>
          <w:tcPr>
            <w:tcW w:w="1560" w:type="dxa"/>
            <w:shd w:val="clear" w:color="auto" w:fill="auto"/>
          </w:tcPr>
          <w:p w:rsidR="00BF2654" w:rsidRPr="000073AD" w:rsidRDefault="00BF2654" w:rsidP="00BF2654">
            <w:pPr>
              <w:rPr>
                <w:sz w:val="28"/>
                <w:szCs w:val="28"/>
              </w:rPr>
            </w:pPr>
            <w:r w:rsidRPr="000073AD">
              <w:rPr>
                <w:bCs/>
                <w:sz w:val="28"/>
                <w:szCs w:val="28"/>
                <w:shd w:val="clear" w:color="auto" w:fill="FFFFFF"/>
              </w:rPr>
              <w:t>I27.0</w:t>
            </w:r>
          </w:p>
        </w:tc>
        <w:tc>
          <w:tcPr>
            <w:tcW w:w="8646" w:type="dxa"/>
            <w:shd w:val="clear" w:color="auto" w:fill="auto"/>
          </w:tcPr>
          <w:p w:rsidR="00BF2654" w:rsidRPr="000073AD" w:rsidRDefault="00BF2654" w:rsidP="00BF2654">
            <w:pPr>
              <w:rPr>
                <w:sz w:val="28"/>
                <w:szCs w:val="28"/>
              </w:rPr>
            </w:pPr>
            <w:r w:rsidRPr="000073AD">
              <w:rPr>
                <w:sz w:val="28"/>
                <w:szCs w:val="28"/>
              </w:rPr>
              <w:t>Идиопатическая легочная гипертензия</w:t>
            </w:r>
          </w:p>
        </w:tc>
      </w:tr>
      <w:tr w:rsidR="00BF2654" w:rsidRPr="000073AD" w:rsidTr="00BF2654">
        <w:tc>
          <w:tcPr>
            <w:tcW w:w="1560" w:type="dxa"/>
            <w:shd w:val="clear" w:color="auto" w:fill="auto"/>
          </w:tcPr>
          <w:p w:rsidR="00BF2654" w:rsidRPr="000073AD" w:rsidRDefault="00BF2654" w:rsidP="00BF2654">
            <w:pPr>
              <w:rPr>
                <w:sz w:val="28"/>
                <w:szCs w:val="28"/>
              </w:rPr>
            </w:pPr>
            <w:r w:rsidRPr="000073AD">
              <w:rPr>
                <w:bCs/>
                <w:sz w:val="28"/>
                <w:szCs w:val="28"/>
                <w:shd w:val="clear" w:color="auto" w:fill="FFFFFF"/>
              </w:rPr>
              <w:t xml:space="preserve">J84.8   </w:t>
            </w:r>
          </w:p>
        </w:tc>
        <w:tc>
          <w:tcPr>
            <w:tcW w:w="8646" w:type="dxa"/>
            <w:shd w:val="clear" w:color="auto" w:fill="auto"/>
          </w:tcPr>
          <w:p w:rsidR="00BF2654" w:rsidRPr="000073AD" w:rsidRDefault="00BF2654" w:rsidP="00BF2654">
            <w:pPr>
              <w:rPr>
                <w:sz w:val="28"/>
                <w:szCs w:val="28"/>
              </w:rPr>
            </w:pPr>
            <w:r w:rsidRPr="000073AD">
              <w:rPr>
                <w:bCs/>
                <w:sz w:val="28"/>
                <w:szCs w:val="28"/>
                <w:shd w:val="clear" w:color="auto" w:fill="FFFFFF"/>
              </w:rPr>
              <w:t>Другие уточненные интерстициальные легочные болезни</w:t>
            </w:r>
          </w:p>
        </w:tc>
      </w:tr>
      <w:tr w:rsidR="00BF2654" w:rsidRPr="000073AD" w:rsidTr="00BF2654">
        <w:tc>
          <w:tcPr>
            <w:tcW w:w="1560" w:type="dxa"/>
            <w:shd w:val="clear" w:color="auto" w:fill="auto"/>
          </w:tcPr>
          <w:p w:rsidR="00BF2654" w:rsidRPr="000073AD" w:rsidRDefault="00BF2654" w:rsidP="00BF2654">
            <w:pPr>
              <w:rPr>
                <w:sz w:val="28"/>
                <w:szCs w:val="28"/>
              </w:rPr>
            </w:pPr>
            <w:r w:rsidRPr="000073AD">
              <w:rPr>
                <w:bCs/>
                <w:sz w:val="28"/>
                <w:szCs w:val="28"/>
                <w:shd w:val="clear" w:color="auto" w:fill="FFFFFF"/>
              </w:rPr>
              <w:t>J84.9</w:t>
            </w:r>
          </w:p>
        </w:tc>
        <w:tc>
          <w:tcPr>
            <w:tcW w:w="8646" w:type="dxa"/>
            <w:shd w:val="clear" w:color="auto" w:fill="auto"/>
          </w:tcPr>
          <w:p w:rsidR="00BF2654" w:rsidRPr="000073AD" w:rsidRDefault="00BF2654" w:rsidP="00BF2654">
            <w:pPr>
              <w:rPr>
                <w:sz w:val="28"/>
                <w:szCs w:val="28"/>
              </w:rPr>
            </w:pPr>
            <w:r w:rsidRPr="000073AD">
              <w:rPr>
                <w:bCs/>
                <w:sz w:val="28"/>
                <w:szCs w:val="28"/>
                <w:shd w:val="clear" w:color="auto" w:fill="FFFFFF"/>
              </w:rPr>
              <w:t>И</w:t>
            </w:r>
            <w:r w:rsidRPr="000073AD">
              <w:rPr>
                <w:sz w:val="28"/>
                <w:szCs w:val="28"/>
              </w:rPr>
              <w:t xml:space="preserve">диопатический легочной фиброз; </w:t>
            </w:r>
            <w:r w:rsidRPr="000073AD">
              <w:rPr>
                <w:bCs/>
                <w:sz w:val="28"/>
                <w:szCs w:val="28"/>
                <w:shd w:val="clear" w:color="auto" w:fill="FFFFFF"/>
              </w:rPr>
              <w:t>Другие интерстициальные легочные болезни</w:t>
            </w:r>
          </w:p>
        </w:tc>
      </w:tr>
      <w:tr w:rsidR="00BF2654" w:rsidRPr="000073AD" w:rsidTr="00BF2654">
        <w:tc>
          <w:tcPr>
            <w:tcW w:w="1560" w:type="dxa"/>
            <w:shd w:val="clear" w:color="auto" w:fill="auto"/>
          </w:tcPr>
          <w:p w:rsidR="00BF2654" w:rsidRPr="000073AD" w:rsidRDefault="00BF2654" w:rsidP="00BF2654">
            <w:pPr>
              <w:rPr>
                <w:sz w:val="28"/>
                <w:szCs w:val="28"/>
              </w:rPr>
            </w:pPr>
            <w:r w:rsidRPr="000073AD">
              <w:rPr>
                <w:bCs/>
                <w:sz w:val="28"/>
                <w:szCs w:val="28"/>
                <w:shd w:val="clear" w:color="auto" w:fill="FFFFFF"/>
              </w:rPr>
              <w:t>E84</w:t>
            </w:r>
          </w:p>
        </w:tc>
        <w:tc>
          <w:tcPr>
            <w:tcW w:w="8646" w:type="dxa"/>
            <w:shd w:val="clear" w:color="auto" w:fill="auto"/>
          </w:tcPr>
          <w:p w:rsidR="00BF2654" w:rsidRPr="000073AD" w:rsidRDefault="00BF2654" w:rsidP="00BF2654">
            <w:pPr>
              <w:rPr>
                <w:sz w:val="28"/>
                <w:szCs w:val="28"/>
              </w:rPr>
            </w:pPr>
            <w:r w:rsidRPr="000073AD">
              <w:rPr>
                <w:bCs/>
                <w:sz w:val="28"/>
                <w:szCs w:val="28"/>
                <w:shd w:val="clear" w:color="auto" w:fill="FFFFFF"/>
              </w:rPr>
              <w:t>Кистозный фиброз с легочными проявлениями</w:t>
            </w:r>
          </w:p>
        </w:tc>
      </w:tr>
      <w:tr w:rsidR="00BF2654" w:rsidRPr="000073AD" w:rsidTr="00BF2654">
        <w:tc>
          <w:tcPr>
            <w:tcW w:w="1560" w:type="dxa"/>
            <w:shd w:val="clear" w:color="auto" w:fill="auto"/>
          </w:tcPr>
          <w:p w:rsidR="00BF2654" w:rsidRPr="000073AD" w:rsidRDefault="00BF2654" w:rsidP="00BF2654">
            <w:pPr>
              <w:rPr>
                <w:sz w:val="28"/>
                <w:szCs w:val="28"/>
              </w:rPr>
            </w:pPr>
            <w:r w:rsidRPr="000073AD">
              <w:rPr>
                <w:bCs/>
                <w:sz w:val="28"/>
                <w:szCs w:val="28"/>
                <w:shd w:val="clear" w:color="auto" w:fill="FFFFFF"/>
              </w:rPr>
              <w:t>D86.0</w:t>
            </w:r>
          </w:p>
        </w:tc>
        <w:tc>
          <w:tcPr>
            <w:tcW w:w="8646" w:type="dxa"/>
            <w:shd w:val="clear" w:color="auto" w:fill="auto"/>
          </w:tcPr>
          <w:p w:rsidR="00BF2654" w:rsidRPr="000073AD" w:rsidRDefault="00BF2654" w:rsidP="00BF2654">
            <w:pPr>
              <w:rPr>
                <w:sz w:val="28"/>
                <w:szCs w:val="28"/>
              </w:rPr>
            </w:pPr>
            <w:r w:rsidRPr="000073AD">
              <w:rPr>
                <w:sz w:val="28"/>
                <w:szCs w:val="28"/>
              </w:rPr>
              <w:t>Саркоидоз</w:t>
            </w:r>
          </w:p>
        </w:tc>
      </w:tr>
      <w:tr w:rsidR="00BF2654" w:rsidRPr="000073AD" w:rsidTr="00BF2654">
        <w:tc>
          <w:tcPr>
            <w:tcW w:w="1560" w:type="dxa"/>
            <w:shd w:val="clear" w:color="auto" w:fill="auto"/>
          </w:tcPr>
          <w:p w:rsidR="00BF2654" w:rsidRPr="000073AD" w:rsidRDefault="00BF2654" w:rsidP="00BF2654">
            <w:pPr>
              <w:rPr>
                <w:sz w:val="28"/>
                <w:szCs w:val="28"/>
              </w:rPr>
            </w:pPr>
            <w:r w:rsidRPr="000073AD">
              <w:rPr>
                <w:bCs/>
                <w:sz w:val="28"/>
                <w:szCs w:val="28"/>
                <w:shd w:val="clear" w:color="auto" w:fill="FFFFFF"/>
              </w:rPr>
              <w:t>J84.8</w:t>
            </w:r>
          </w:p>
        </w:tc>
        <w:tc>
          <w:tcPr>
            <w:tcW w:w="8646" w:type="dxa"/>
            <w:shd w:val="clear" w:color="auto" w:fill="auto"/>
          </w:tcPr>
          <w:p w:rsidR="00BF2654" w:rsidRPr="000073AD" w:rsidRDefault="00BF2654" w:rsidP="00BF2654">
            <w:pPr>
              <w:rPr>
                <w:sz w:val="28"/>
                <w:szCs w:val="28"/>
              </w:rPr>
            </w:pPr>
            <w:r w:rsidRPr="000073AD">
              <w:rPr>
                <w:sz w:val="28"/>
                <w:szCs w:val="28"/>
              </w:rPr>
              <w:t>Лимфангиолейомиоматоз</w:t>
            </w:r>
          </w:p>
        </w:tc>
      </w:tr>
      <w:tr w:rsidR="00BF2654" w:rsidRPr="000073AD" w:rsidTr="00BF2654">
        <w:tc>
          <w:tcPr>
            <w:tcW w:w="1560" w:type="dxa"/>
            <w:shd w:val="clear" w:color="auto" w:fill="auto"/>
          </w:tcPr>
          <w:p w:rsidR="00BF2654" w:rsidRPr="000073AD" w:rsidRDefault="00BF2654" w:rsidP="00BF2654">
            <w:pPr>
              <w:rPr>
                <w:sz w:val="28"/>
                <w:szCs w:val="28"/>
              </w:rPr>
            </w:pPr>
            <w:r w:rsidRPr="000073AD">
              <w:rPr>
                <w:bCs/>
                <w:sz w:val="28"/>
                <w:szCs w:val="28"/>
                <w:shd w:val="clear" w:color="auto" w:fill="FFFFFF"/>
              </w:rPr>
              <w:t>D76.0</w:t>
            </w:r>
            <w:r w:rsidRPr="000073AD">
              <w:rPr>
                <w:sz w:val="28"/>
                <w:szCs w:val="28"/>
              </w:rPr>
              <w:t xml:space="preserve">  </w:t>
            </w:r>
          </w:p>
        </w:tc>
        <w:tc>
          <w:tcPr>
            <w:tcW w:w="8646" w:type="dxa"/>
            <w:shd w:val="clear" w:color="auto" w:fill="auto"/>
          </w:tcPr>
          <w:p w:rsidR="00BF2654" w:rsidRPr="000073AD" w:rsidRDefault="00BF2654" w:rsidP="00BF2654">
            <w:pPr>
              <w:ind w:right="-142"/>
              <w:contextualSpacing/>
              <w:jc w:val="both"/>
              <w:rPr>
                <w:sz w:val="28"/>
                <w:szCs w:val="28"/>
              </w:rPr>
            </w:pPr>
            <w:r w:rsidRPr="000073AD">
              <w:rPr>
                <w:sz w:val="28"/>
                <w:szCs w:val="28"/>
              </w:rPr>
              <w:t>Гистиоцитоз</w:t>
            </w:r>
          </w:p>
        </w:tc>
      </w:tr>
      <w:tr w:rsidR="00BF2654" w:rsidRPr="000073AD" w:rsidTr="00BF2654">
        <w:tc>
          <w:tcPr>
            <w:tcW w:w="1560" w:type="dxa"/>
            <w:shd w:val="clear" w:color="auto" w:fill="auto"/>
          </w:tcPr>
          <w:p w:rsidR="00BF2654" w:rsidRPr="000073AD" w:rsidRDefault="00BF2654" w:rsidP="00BF2654">
            <w:pPr>
              <w:rPr>
                <w:sz w:val="28"/>
                <w:szCs w:val="28"/>
              </w:rPr>
            </w:pPr>
            <w:r w:rsidRPr="000073AD">
              <w:rPr>
                <w:bCs/>
                <w:sz w:val="28"/>
                <w:szCs w:val="28"/>
                <w:shd w:val="clear" w:color="auto" w:fill="FFFFFF"/>
              </w:rPr>
              <w:t>J47</w:t>
            </w:r>
          </w:p>
        </w:tc>
        <w:tc>
          <w:tcPr>
            <w:tcW w:w="8646" w:type="dxa"/>
            <w:shd w:val="clear" w:color="auto" w:fill="auto"/>
          </w:tcPr>
          <w:p w:rsidR="00BF2654" w:rsidRPr="000073AD" w:rsidRDefault="00BF2654" w:rsidP="00BF2654">
            <w:pPr>
              <w:rPr>
                <w:sz w:val="28"/>
                <w:szCs w:val="28"/>
              </w:rPr>
            </w:pPr>
            <w:r w:rsidRPr="000073AD">
              <w:rPr>
                <w:bCs/>
                <w:sz w:val="28"/>
                <w:szCs w:val="28"/>
                <w:shd w:val="clear" w:color="auto" w:fill="FFFFFF"/>
              </w:rPr>
              <w:t>Бронхоэктазия</w:t>
            </w:r>
          </w:p>
        </w:tc>
      </w:tr>
      <w:tr w:rsidR="00BF2654" w:rsidRPr="000073AD" w:rsidTr="00BF2654">
        <w:tc>
          <w:tcPr>
            <w:tcW w:w="1560" w:type="dxa"/>
            <w:shd w:val="clear" w:color="auto" w:fill="auto"/>
          </w:tcPr>
          <w:p w:rsidR="00BF2654" w:rsidRPr="000073AD" w:rsidRDefault="00BF2654" w:rsidP="00BF2654">
            <w:pPr>
              <w:rPr>
                <w:sz w:val="28"/>
                <w:szCs w:val="28"/>
              </w:rPr>
            </w:pPr>
            <w:r w:rsidRPr="000073AD">
              <w:rPr>
                <w:bCs/>
                <w:sz w:val="28"/>
                <w:szCs w:val="28"/>
                <w:shd w:val="clear" w:color="auto" w:fill="FFFFFF"/>
              </w:rPr>
              <w:t>E88.0</w:t>
            </w:r>
          </w:p>
        </w:tc>
        <w:tc>
          <w:tcPr>
            <w:tcW w:w="8646" w:type="dxa"/>
            <w:shd w:val="clear" w:color="auto" w:fill="auto"/>
          </w:tcPr>
          <w:p w:rsidR="00BF2654" w:rsidRPr="000073AD" w:rsidRDefault="00BF2654" w:rsidP="00BF2654">
            <w:pPr>
              <w:rPr>
                <w:sz w:val="28"/>
                <w:szCs w:val="28"/>
              </w:rPr>
            </w:pPr>
            <w:r w:rsidRPr="000073AD">
              <w:rPr>
                <w:rStyle w:val="apple-converted-space"/>
                <w:bCs/>
                <w:sz w:val="28"/>
                <w:szCs w:val="28"/>
                <w:shd w:val="clear" w:color="auto" w:fill="FFFFFF"/>
              </w:rPr>
              <w:t>Дефицит альфа1-антитрипсина с формированием эмфиземы</w:t>
            </w:r>
          </w:p>
        </w:tc>
      </w:tr>
      <w:tr w:rsidR="00BF2654" w:rsidRPr="000073AD" w:rsidTr="00BF2654">
        <w:tc>
          <w:tcPr>
            <w:tcW w:w="1560" w:type="dxa"/>
            <w:shd w:val="clear" w:color="auto" w:fill="auto"/>
          </w:tcPr>
          <w:p w:rsidR="00BF2654" w:rsidRPr="000073AD" w:rsidRDefault="00BF2654" w:rsidP="00BF2654">
            <w:pPr>
              <w:contextualSpacing/>
              <w:rPr>
                <w:sz w:val="28"/>
                <w:szCs w:val="28"/>
              </w:rPr>
            </w:pPr>
            <w:r w:rsidRPr="000073AD">
              <w:rPr>
                <w:bCs/>
                <w:sz w:val="28"/>
                <w:szCs w:val="28"/>
                <w:shd w:val="clear" w:color="auto" w:fill="FFFFFF"/>
              </w:rPr>
              <w:t>J43.0</w:t>
            </w:r>
          </w:p>
        </w:tc>
        <w:tc>
          <w:tcPr>
            <w:tcW w:w="8646" w:type="dxa"/>
            <w:shd w:val="clear" w:color="auto" w:fill="auto"/>
          </w:tcPr>
          <w:p w:rsidR="00BF2654" w:rsidRPr="000073AD" w:rsidRDefault="00BF2654" w:rsidP="00BF2654">
            <w:pPr>
              <w:rPr>
                <w:sz w:val="28"/>
                <w:szCs w:val="28"/>
              </w:rPr>
            </w:pPr>
            <w:r w:rsidRPr="000073AD">
              <w:rPr>
                <w:bCs/>
                <w:sz w:val="28"/>
                <w:szCs w:val="28"/>
                <w:shd w:val="clear" w:color="auto" w:fill="FFFFFF"/>
              </w:rPr>
              <w:t>Синдром Мак-Леода</w:t>
            </w:r>
          </w:p>
        </w:tc>
      </w:tr>
      <w:tr w:rsidR="00BF2654" w:rsidRPr="000073AD" w:rsidTr="00BF2654">
        <w:tc>
          <w:tcPr>
            <w:tcW w:w="1560" w:type="dxa"/>
            <w:shd w:val="clear" w:color="auto" w:fill="auto"/>
          </w:tcPr>
          <w:p w:rsidR="00BF2654" w:rsidRPr="000073AD" w:rsidRDefault="00BF2654" w:rsidP="00BF2654">
            <w:pPr>
              <w:contextualSpacing/>
              <w:rPr>
                <w:bCs/>
                <w:sz w:val="28"/>
                <w:szCs w:val="28"/>
                <w:shd w:val="clear" w:color="auto" w:fill="FFFFFF"/>
              </w:rPr>
            </w:pPr>
            <w:r w:rsidRPr="000073AD">
              <w:rPr>
                <w:bCs/>
                <w:sz w:val="28"/>
                <w:szCs w:val="28"/>
                <w:shd w:val="clear" w:color="auto" w:fill="FFFFFF"/>
              </w:rPr>
              <w:t xml:space="preserve">J43.1    </w:t>
            </w:r>
          </w:p>
        </w:tc>
        <w:tc>
          <w:tcPr>
            <w:tcW w:w="8646" w:type="dxa"/>
            <w:shd w:val="clear" w:color="auto" w:fill="auto"/>
          </w:tcPr>
          <w:p w:rsidR="00BF2654" w:rsidRPr="000073AD" w:rsidRDefault="00BF2654" w:rsidP="00BF2654">
            <w:pPr>
              <w:rPr>
                <w:bCs/>
                <w:sz w:val="28"/>
                <w:szCs w:val="28"/>
                <w:shd w:val="clear" w:color="auto" w:fill="FFFFFF"/>
              </w:rPr>
            </w:pPr>
            <w:r w:rsidRPr="000073AD">
              <w:rPr>
                <w:bCs/>
                <w:sz w:val="28"/>
                <w:szCs w:val="28"/>
                <w:shd w:val="clear" w:color="auto" w:fill="FFFFFF"/>
              </w:rPr>
              <w:t>Панлобулярная эмфизема</w:t>
            </w:r>
          </w:p>
        </w:tc>
      </w:tr>
      <w:tr w:rsidR="00BF2654" w:rsidRPr="000073AD" w:rsidTr="00BF2654">
        <w:tc>
          <w:tcPr>
            <w:tcW w:w="1560" w:type="dxa"/>
            <w:shd w:val="clear" w:color="auto" w:fill="auto"/>
          </w:tcPr>
          <w:p w:rsidR="00BF2654" w:rsidRPr="000073AD" w:rsidRDefault="00BF2654" w:rsidP="00BF2654">
            <w:pPr>
              <w:contextualSpacing/>
              <w:rPr>
                <w:bCs/>
                <w:sz w:val="28"/>
                <w:szCs w:val="28"/>
                <w:shd w:val="clear" w:color="auto" w:fill="FFFFFF"/>
              </w:rPr>
            </w:pPr>
            <w:r w:rsidRPr="000073AD">
              <w:rPr>
                <w:bCs/>
                <w:sz w:val="28"/>
                <w:szCs w:val="28"/>
                <w:shd w:val="clear" w:color="auto" w:fill="FFFFFF"/>
              </w:rPr>
              <w:t xml:space="preserve">J43.8    </w:t>
            </w:r>
          </w:p>
        </w:tc>
        <w:tc>
          <w:tcPr>
            <w:tcW w:w="8646" w:type="dxa"/>
            <w:shd w:val="clear" w:color="auto" w:fill="auto"/>
          </w:tcPr>
          <w:p w:rsidR="00BF2654" w:rsidRPr="000073AD" w:rsidRDefault="00BF2654" w:rsidP="00BF2654">
            <w:pPr>
              <w:ind w:right="-142"/>
              <w:contextualSpacing/>
              <w:jc w:val="both"/>
              <w:rPr>
                <w:bCs/>
                <w:sz w:val="28"/>
                <w:szCs w:val="28"/>
                <w:shd w:val="clear" w:color="auto" w:fill="FFFFFF"/>
              </w:rPr>
            </w:pPr>
            <w:r w:rsidRPr="000073AD">
              <w:rPr>
                <w:bCs/>
                <w:sz w:val="28"/>
                <w:szCs w:val="28"/>
                <w:shd w:val="clear" w:color="auto" w:fill="FFFFFF"/>
              </w:rPr>
              <w:t>Другая эмфизема</w:t>
            </w:r>
          </w:p>
        </w:tc>
      </w:tr>
      <w:tr w:rsidR="00BF2654" w:rsidRPr="000073AD" w:rsidTr="00BF2654">
        <w:tc>
          <w:tcPr>
            <w:tcW w:w="1560" w:type="dxa"/>
            <w:shd w:val="clear" w:color="auto" w:fill="auto"/>
          </w:tcPr>
          <w:p w:rsidR="00BF2654" w:rsidRPr="000073AD" w:rsidRDefault="00BF2654" w:rsidP="00BF2654">
            <w:pPr>
              <w:contextualSpacing/>
              <w:rPr>
                <w:bCs/>
                <w:sz w:val="28"/>
                <w:szCs w:val="28"/>
                <w:shd w:val="clear" w:color="auto" w:fill="FFFFFF"/>
              </w:rPr>
            </w:pPr>
            <w:r w:rsidRPr="000073AD">
              <w:rPr>
                <w:bCs/>
                <w:sz w:val="28"/>
                <w:szCs w:val="28"/>
                <w:shd w:val="clear" w:color="auto" w:fill="FFFFFF"/>
              </w:rPr>
              <w:t>J43.9</w:t>
            </w:r>
            <w:r w:rsidRPr="000073AD">
              <w:rPr>
                <w:rStyle w:val="apple-converted-space"/>
                <w:b/>
                <w:bCs/>
                <w:sz w:val="28"/>
                <w:szCs w:val="28"/>
                <w:shd w:val="clear" w:color="auto" w:fill="FFFFFF"/>
              </w:rPr>
              <w:t xml:space="preserve">    </w:t>
            </w:r>
          </w:p>
        </w:tc>
        <w:tc>
          <w:tcPr>
            <w:tcW w:w="8646" w:type="dxa"/>
            <w:shd w:val="clear" w:color="auto" w:fill="auto"/>
          </w:tcPr>
          <w:p w:rsidR="00BF2654" w:rsidRPr="000073AD" w:rsidRDefault="00BF2654" w:rsidP="00BF2654">
            <w:pPr>
              <w:rPr>
                <w:bCs/>
                <w:sz w:val="28"/>
                <w:szCs w:val="28"/>
                <w:shd w:val="clear" w:color="auto" w:fill="FFFFFF"/>
              </w:rPr>
            </w:pPr>
            <w:r w:rsidRPr="000073AD">
              <w:rPr>
                <w:rStyle w:val="apple-converted-space"/>
                <w:bCs/>
                <w:sz w:val="28"/>
                <w:szCs w:val="28"/>
                <w:shd w:val="clear" w:color="auto" w:fill="FFFFFF"/>
              </w:rPr>
              <w:t>Эмфизема легких</w:t>
            </w:r>
          </w:p>
        </w:tc>
      </w:tr>
    </w:tbl>
    <w:p w:rsidR="00BF2654" w:rsidRPr="000073AD" w:rsidRDefault="00BF2654" w:rsidP="00BF2654">
      <w:pPr>
        <w:contextualSpacing/>
        <w:rPr>
          <w:sz w:val="28"/>
          <w:szCs w:val="28"/>
        </w:rPr>
      </w:pPr>
    </w:p>
    <w:p w:rsidR="00BF2654" w:rsidRPr="000073AD" w:rsidRDefault="00BF2654" w:rsidP="00990218">
      <w:pPr>
        <w:numPr>
          <w:ilvl w:val="1"/>
          <w:numId w:val="17"/>
        </w:numPr>
        <w:ind w:left="0" w:firstLine="0"/>
        <w:contextualSpacing/>
        <w:rPr>
          <w:sz w:val="28"/>
          <w:szCs w:val="28"/>
        </w:rPr>
      </w:pPr>
      <w:r w:rsidRPr="000073AD">
        <w:rPr>
          <w:b/>
          <w:sz w:val="28"/>
          <w:szCs w:val="28"/>
        </w:rPr>
        <w:t>Дата разработки протокола</w:t>
      </w:r>
      <w:r w:rsidRPr="000073AD">
        <w:rPr>
          <w:sz w:val="28"/>
          <w:szCs w:val="28"/>
        </w:rPr>
        <w:t>: 2015 год (пересмотр в 2017 году).</w:t>
      </w:r>
    </w:p>
    <w:p w:rsidR="00BF2654" w:rsidRPr="000073AD" w:rsidRDefault="00BF2654" w:rsidP="00BF2654">
      <w:pPr>
        <w:contextualSpacing/>
        <w:rPr>
          <w:sz w:val="28"/>
          <w:szCs w:val="28"/>
        </w:rPr>
      </w:pPr>
    </w:p>
    <w:p w:rsidR="00BF2654" w:rsidRPr="000073AD" w:rsidRDefault="00BF2654" w:rsidP="00990218">
      <w:pPr>
        <w:numPr>
          <w:ilvl w:val="1"/>
          <w:numId w:val="17"/>
        </w:numPr>
        <w:ind w:left="0" w:firstLine="0"/>
        <w:contextualSpacing/>
        <w:rPr>
          <w:sz w:val="28"/>
          <w:szCs w:val="28"/>
        </w:rPr>
      </w:pPr>
      <w:r w:rsidRPr="000073AD">
        <w:rPr>
          <w:b/>
          <w:sz w:val="28"/>
          <w:szCs w:val="28"/>
        </w:rPr>
        <w:t>Сокращения, используемые в протокол</w:t>
      </w:r>
      <w:r w:rsidRPr="000073AD">
        <w:rPr>
          <w:sz w:val="28"/>
          <w:szCs w:val="28"/>
        </w:rPr>
        <w:t>:</w:t>
      </w:r>
    </w:p>
    <w:p w:rsidR="00BF2654" w:rsidRPr="000073AD" w:rsidRDefault="00BF2654" w:rsidP="00BF2654">
      <w:pPr>
        <w:tabs>
          <w:tab w:val="left" w:pos="426"/>
        </w:tabs>
        <w:autoSpaceDE w:val="0"/>
        <w:autoSpaceDN w:val="0"/>
        <w:adjustRightInd w:val="0"/>
        <w:ind w:right="-142"/>
        <w:jc w:val="both"/>
        <w:rPr>
          <w:sz w:val="28"/>
          <w:szCs w:val="28"/>
        </w:rPr>
      </w:pPr>
      <w:r w:rsidRPr="000073AD">
        <w:rPr>
          <w:sz w:val="28"/>
          <w:szCs w:val="28"/>
        </w:rPr>
        <w:t>АБТ</w:t>
      </w:r>
      <w:r w:rsidRPr="000073AD">
        <w:rPr>
          <w:sz w:val="28"/>
          <w:szCs w:val="28"/>
        </w:rPr>
        <w:tab/>
      </w:r>
      <w:r w:rsidRPr="000073AD">
        <w:rPr>
          <w:sz w:val="28"/>
          <w:szCs w:val="28"/>
        </w:rPr>
        <w:tab/>
      </w:r>
      <w:r w:rsidRPr="000073AD">
        <w:rPr>
          <w:bCs/>
          <w:sz w:val="28"/>
          <w:szCs w:val="28"/>
          <w:shd w:val="clear" w:color="auto" w:fill="FFFFFF"/>
        </w:rPr>
        <w:t>–</w:t>
      </w:r>
      <w:r w:rsidRPr="000073AD">
        <w:rPr>
          <w:bCs/>
          <w:sz w:val="28"/>
          <w:szCs w:val="28"/>
          <w:shd w:val="clear" w:color="auto" w:fill="FFFFFF"/>
          <w:lang w:val="kk-KZ"/>
        </w:rPr>
        <w:t xml:space="preserve"> </w:t>
      </w:r>
      <w:r w:rsidR="00CE0767" w:rsidRPr="000073AD">
        <w:rPr>
          <w:bCs/>
          <w:sz w:val="28"/>
          <w:szCs w:val="28"/>
          <w:shd w:val="clear" w:color="auto" w:fill="FFFFFF"/>
          <w:lang w:val="kk-KZ"/>
        </w:rPr>
        <w:t xml:space="preserve">   </w:t>
      </w:r>
      <w:r w:rsidRPr="000073AD">
        <w:rPr>
          <w:sz w:val="28"/>
          <w:szCs w:val="28"/>
        </w:rPr>
        <w:t xml:space="preserve">антибактериальная </w:t>
      </w:r>
      <w:r w:rsidRPr="000073AD">
        <w:rPr>
          <w:sz w:val="28"/>
          <w:szCs w:val="28"/>
        </w:rPr>
        <w:softHyphen/>
        <w:t>терапия</w:t>
      </w:r>
    </w:p>
    <w:p w:rsidR="00BF2654" w:rsidRDefault="00BF2654" w:rsidP="00BF2654">
      <w:pPr>
        <w:tabs>
          <w:tab w:val="left" w:pos="426"/>
        </w:tabs>
        <w:autoSpaceDE w:val="0"/>
        <w:autoSpaceDN w:val="0"/>
        <w:adjustRightInd w:val="0"/>
        <w:ind w:right="-142"/>
        <w:jc w:val="both"/>
        <w:rPr>
          <w:sz w:val="28"/>
          <w:szCs w:val="28"/>
        </w:rPr>
      </w:pPr>
      <w:r w:rsidRPr="000073AD">
        <w:rPr>
          <w:sz w:val="28"/>
          <w:szCs w:val="28"/>
        </w:rPr>
        <w:t xml:space="preserve">АГ </w:t>
      </w:r>
      <w:r w:rsidRPr="000073AD">
        <w:rPr>
          <w:sz w:val="28"/>
          <w:szCs w:val="28"/>
        </w:rPr>
        <w:tab/>
      </w:r>
      <w:r w:rsidRPr="000073AD">
        <w:rPr>
          <w:sz w:val="28"/>
          <w:szCs w:val="28"/>
        </w:rPr>
        <w:tab/>
      </w:r>
      <w:r w:rsidRPr="000073AD">
        <w:rPr>
          <w:bCs/>
          <w:sz w:val="28"/>
          <w:szCs w:val="28"/>
          <w:shd w:val="clear" w:color="auto" w:fill="FFFFFF"/>
        </w:rPr>
        <w:t>–</w:t>
      </w:r>
      <w:r w:rsidRPr="000073AD">
        <w:rPr>
          <w:bCs/>
          <w:sz w:val="28"/>
          <w:szCs w:val="28"/>
          <w:shd w:val="clear" w:color="auto" w:fill="FFFFFF"/>
          <w:lang w:val="kk-KZ"/>
        </w:rPr>
        <w:t xml:space="preserve"> </w:t>
      </w:r>
      <w:r w:rsidR="00CE0767" w:rsidRPr="000073AD">
        <w:rPr>
          <w:bCs/>
          <w:sz w:val="28"/>
          <w:szCs w:val="28"/>
          <w:shd w:val="clear" w:color="auto" w:fill="FFFFFF"/>
          <w:lang w:val="kk-KZ"/>
        </w:rPr>
        <w:t xml:space="preserve">   </w:t>
      </w:r>
      <w:r w:rsidRPr="000073AD">
        <w:rPr>
          <w:sz w:val="28"/>
          <w:szCs w:val="28"/>
        </w:rPr>
        <w:t>артериальная гипертензия</w:t>
      </w:r>
    </w:p>
    <w:p w:rsidR="00080CCA" w:rsidRDefault="00080CCA" w:rsidP="00BF2654">
      <w:pPr>
        <w:tabs>
          <w:tab w:val="left" w:pos="426"/>
        </w:tabs>
        <w:autoSpaceDE w:val="0"/>
        <w:autoSpaceDN w:val="0"/>
        <w:adjustRightInd w:val="0"/>
        <w:ind w:right="-142"/>
        <w:jc w:val="both"/>
        <w:rPr>
          <w:sz w:val="28"/>
          <w:szCs w:val="28"/>
        </w:rPr>
      </w:pPr>
      <w:r>
        <w:rPr>
          <w:sz w:val="28"/>
          <w:szCs w:val="28"/>
        </w:rPr>
        <w:lastRenderedPageBreak/>
        <w:t>АЛТ</w:t>
      </w:r>
      <w:r w:rsidRPr="00080CCA">
        <w:t xml:space="preserve"> </w:t>
      </w:r>
      <w:r>
        <w:t xml:space="preserve">             </w:t>
      </w:r>
      <w:r w:rsidRPr="00080CCA">
        <w:t>–</w:t>
      </w:r>
      <w:r>
        <w:t xml:space="preserve">     </w:t>
      </w:r>
      <w:r w:rsidRPr="00080CCA">
        <w:rPr>
          <w:sz w:val="28"/>
          <w:szCs w:val="28"/>
        </w:rPr>
        <w:t>аланинаминотрансфераза</w:t>
      </w:r>
    </w:p>
    <w:p w:rsidR="00080CCA" w:rsidRDefault="00080CCA" w:rsidP="00BF2654">
      <w:pPr>
        <w:tabs>
          <w:tab w:val="left" w:pos="426"/>
        </w:tabs>
        <w:autoSpaceDE w:val="0"/>
        <w:autoSpaceDN w:val="0"/>
        <w:adjustRightInd w:val="0"/>
        <w:ind w:right="-142"/>
        <w:jc w:val="both"/>
        <w:rPr>
          <w:sz w:val="28"/>
          <w:szCs w:val="28"/>
        </w:rPr>
      </w:pPr>
      <w:r>
        <w:rPr>
          <w:sz w:val="28"/>
          <w:szCs w:val="28"/>
        </w:rPr>
        <w:t>АСТ</w:t>
      </w:r>
      <w:r w:rsidRPr="00080CCA">
        <w:t xml:space="preserve"> </w:t>
      </w:r>
      <w:r>
        <w:t xml:space="preserve">             </w:t>
      </w:r>
      <w:r w:rsidRPr="00080CCA">
        <w:t>–</w:t>
      </w:r>
      <w:r>
        <w:t xml:space="preserve">     </w:t>
      </w:r>
      <w:r>
        <w:rPr>
          <w:sz w:val="28"/>
          <w:szCs w:val="28"/>
        </w:rPr>
        <w:t>а</w:t>
      </w:r>
      <w:r w:rsidRPr="00080CCA">
        <w:rPr>
          <w:sz w:val="28"/>
          <w:szCs w:val="28"/>
        </w:rPr>
        <w:t>спартатаминотрансфераза</w:t>
      </w:r>
    </w:p>
    <w:p w:rsidR="00BF2654" w:rsidRPr="000073AD" w:rsidRDefault="00BF2654" w:rsidP="00BF2654">
      <w:pPr>
        <w:tabs>
          <w:tab w:val="left" w:pos="426"/>
        </w:tabs>
        <w:autoSpaceDE w:val="0"/>
        <w:autoSpaceDN w:val="0"/>
        <w:adjustRightInd w:val="0"/>
        <w:ind w:right="-142"/>
        <w:jc w:val="both"/>
        <w:rPr>
          <w:sz w:val="28"/>
          <w:szCs w:val="28"/>
        </w:rPr>
      </w:pPr>
      <w:r w:rsidRPr="000073AD">
        <w:rPr>
          <w:sz w:val="28"/>
          <w:szCs w:val="28"/>
        </w:rPr>
        <w:t>ВИЧ</w:t>
      </w:r>
      <w:r w:rsidRPr="000073AD">
        <w:rPr>
          <w:sz w:val="28"/>
          <w:szCs w:val="28"/>
        </w:rPr>
        <w:tab/>
      </w:r>
      <w:r w:rsidRPr="000073AD">
        <w:rPr>
          <w:sz w:val="28"/>
          <w:szCs w:val="28"/>
        </w:rPr>
        <w:tab/>
      </w:r>
      <w:r w:rsidRPr="000073AD">
        <w:rPr>
          <w:bCs/>
          <w:sz w:val="28"/>
          <w:szCs w:val="28"/>
          <w:shd w:val="clear" w:color="auto" w:fill="FFFFFF"/>
        </w:rPr>
        <w:t>–</w:t>
      </w:r>
      <w:r w:rsidRPr="000073AD">
        <w:rPr>
          <w:bCs/>
          <w:sz w:val="28"/>
          <w:szCs w:val="28"/>
          <w:shd w:val="clear" w:color="auto" w:fill="FFFFFF"/>
          <w:lang w:val="kk-KZ"/>
        </w:rPr>
        <w:t xml:space="preserve"> </w:t>
      </w:r>
      <w:r w:rsidR="00CE0767" w:rsidRPr="000073AD">
        <w:rPr>
          <w:bCs/>
          <w:sz w:val="28"/>
          <w:szCs w:val="28"/>
          <w:shd w:val="clear" w:color="auto" w:fill="FFFFFF"/>
          <w:lang w:val="kk-KZ"/>
        </w:rPr>
        <w:t xml:space="preserve">   </w:t>
      </w:r>
      <w:r w:rsidRPr="000073AD">
        <w:rPr>
          <w:sz w:val="28"/>
          <w:szCs w:val="28"/>
        </w:rPr>
        <w:t>вирус иммунодефицита человека</w:t>
      </w:r>
    </w:p>
    <w:p w:rsidR="00BF2654" w:rsidRPr="000073AD" w:rsidRDefault="00BF2654" w:rsidP="00BF2654">
      <w:pPr>
        <w:tabs>
          <w:tab w:val="left" w:pos="426"/>
        </w:tabs>
        <w:autoSpaceDE w:val="0"/>
        <w:autoSpaceDN w:val="0"/>
        <w:adjustRightInd w:val="0"/>
        <w:ind w:right="-142"/>
        <w:jc w:val="both"/>
        <w:rPr>
          <w:sz w:val="28"/>
          <w:szCs w:val="28"/>
        </w:rPr>
      </w:pPr>
      <w:r w:rsidRPr="000073AD">
        <w:rPr>
          <w:sz w:val="28"/>
          <w:szCs w:val="28"/>
        </w:rPr>
        <w:t xml:space="preserve">ГЭРБ </w:t>
      </w:r>
      <w:r w:rsidRPr="000073AD">
        <w:rPr>
          <w:sz w:val="28"/>
          <w:szCs w:val="28"/>
        </w:rPr>
        <w:tab/>
      </w:r>
      <w:r w:rsidRPr="000073AD">
        <w:rPr>
          <w:bCs/>
          <w:sz w:val="28"/>
          <w:szCs w:val="28"/>
          <w:shd w:val="clear" w:color="auto" w:fill="FFFFFF"/>
        </w:rPr>
        <w:t>–</w:t>
      </w:r>
      <w:r w:rsidRPr="000073AD">
        <w:rPr>
          <w:bCs/>
          <w:sz w:val="28"/>
          <w:szCs w:val="28"/>
          <w:shd w:val="clear" w:color="auto" w:fill="FFFFFF"/>
          <w:lang w:val="kk-KZ"/>
        </w:rPr>
        <w:t xml:space="preserve"> </w:t>
      </w:r>
      <w:r w:rsidR="00CE0767" w:rsidRPr="000073AD">
        <w:rPr>
          <w:bCs/>
          <w:sz w:val="28"/>
          <w:szCs w:val="28"/>
          <w:shd w:val="clear" w:color="auto" w:fill="FFFFFF"/>
          <w:lang w:val="kk-KZ"/>
        </w:rPr>
        <w:t xml:space="preserve">   </w:t>
      </w:r>
      <w:r w:rsidRPr="000073AD">
        <w:rPr>
          <w:sz w:val="28"/>
          <w:szCs w:val="28"/>
        </w:rPr>
        <w:t xml:space="preserve">гастроэзофагеальная рефлюксная болезнь </w:t>
      </w:r>
    </w:p>
    <w:p w:rsidR="00BF2654" w:rsidRPr="000073AD" w:rsidRDefault="00BF2654" w:rsidP="00BF2654">
      <w:pPr>
        <w:tabs>
          <w:tab w:val="left" w:pos="426"/>
        </w:tabs>
        <w:autoSpaceDE w:val="0"/>
        <w:autoSpaceDN w:val="0"/>
        <w:adjustRightInd w:val="0"/>
        <w:ind w:right="-142"/>
        <w:jc w:val="both"/>
        <w:rPr>
          <w:sz w:val="28"/>
          <w:szCs w:val="28"/>
        </w:rPr>
      </w:pPr>
      <w:r w:rsidRPr="000073AD">
        <w:rPr>
          <w:sz w:val="28"/>
          <w:szCs w:val="28"/>
        </w:rPr>
        <w:t>ИБС</w:t>
      </w:r>
      <w:r w:rsidRPr="000073AD">
        <w:rPr>
          <w:sz w:val="28"/>
          <w:szCs w:val="28"/>
        </w:rPr>
        <w:tab/>
      </w:r>
      <w:r w:rsidRPr="000073AD">
        <w:rPr>
          <w:sz w:val="28"/>
          <w:szCs w:val="28"/>
        </w:rPr>
        <w:tab/>
      </w:r>
      <w:r w:rsidRPr="000073AD">
        <w:rPr>
          <w:bCs/>
          <w:sz w:val="28"/>
          <w:szCs w:val="28"/>
          <w:shd w:val="clear" w:color="auto" w:fill="FFFFFF"/>
        </w:rPr>
        <w:t>–</w:t>
      </w:r>
      <w:r w:rsidRPr="000073AD">
        <w:rPr>
          <w:bCs/>
          <w:sz w:val="28"/>
          <w:szCs w:val="28"/>
          <w:shd w:val="clear" w:color="auto" w:fill="FFFFFF"/>
          <w:lang w:val="kk-KZ"/>
        </w:rPr>
        <w:t xml:space="preserve"> </w:t>
      </w:r>
      <w:r w:rsidR="00CE0767" w:rsidRPr="000073AD">
        <w:rPr>
          <w:bCs/>
          <w:sz w:val="28"/>
          <w:szCs w:val="28"/>
          <w:shd w:val="clear" w:color="auto" w:fill="FFFFFF"/>
          <w:lang w:val="kk-KZ"/>
        </w:rPr>
        <w:t xml:space="preserve">   </w:t>
      </w:r>
      <w:r w:rsidRPr="000073AD">
        <w:rPr>
          <w:sz w:val="28"/>
          <w:szCs w:val="28"/>
        </w:rPr>
        <w:t>ишемическая болезнь сердца</w:t>
      </w:r>
    </w:p>
    <w:p w:rsidR="00BF2654" w:rsidRPr="000073AD" w:rsidRDefault="00BF2654" w:rsidP="00BF2654">
      <w:pPr>
        <w:tabs>
          <w:tab w:val="left" w:pos="426"/>
        </w:tabs>
        <w:autoSpaceDE w:val="0"/>
        <w:autoSpaceDN w:val="0"/>
        <w:adjustRightInd w:val="0"/>
        <w:ind w:right="-142"/>
        <w:jc w:val="both"/>
        <w:rPr>
          <w:sz w:val="28"/>
          <w:szCs w:val="28"/>
        </w:rPr>
      </w:pPr>
      <w:r w:rsidRPr="000073AD">
        <w:rPr>
          <w:sz w:val="28"/>
          <w:szCs w:val="28"/>
        </w:rPr>
        <w:t>ИВЛ</w:t>
      </w:r>
      <w:r w:rsidRPr="000073AD">
        <w:rPr>
          <w:sz w:val="28"/>
          <w:szCs w:val="28"/>
        </w:rPr>
        <w:tab/>
      </w:r>
      <w:r w:rsidRPr="000073AD">
        <w:rPr>
          <w:sz w:val="28"/>
          <w:szCs w:val="28"/>
        </w:rPr>
        <w:tab/>
      </w:r>
      <w:r w:rsidRPr="000073AD">
        <w:rPr>
          <w:bCs/>
          <w:sz w:val="28"/>
          <w:szCs w:val="28"/>
          <w:shd w:val="clear" w:color="auto" w:fill="FFFFFF"/>
        </w:rPr>
        <w:t>–</w:t>
      </w:r>
      <w:r w:rsidRPr="000073AD">
        <w:rPr>
          <w:bCs/>
          <w:sz w:val="28"/>
          <w:szCs w:val="28"/>
          <w:shd w:val="clear" w:color="auto" w:fill="FFFFFF"/>
          <w:lang w:val="kk-KZ"/>
        </w:rPr>
        <w:t xml:space="preserve"> </w:t>
      </w:r>
      <w:r w:rsidR="00CE0767" w:rsidRPr="000073AD">
        <w:rPr>
          <w:bCs/>
          <w:sz w:val="28"/>
          <w:szCs w:val="28"/>
          <w:shd w:val="clear" w:color="auto" w:fill="FFFFFF"/>
          <w:lang w:val="kk-KZ"/>
        </w:rPr>
        <w:t xml:space="preserve">   </w:t>
      </w:r>
      <w:r w:rsidRPr="000073AD">
        <w:rPr>
          <w:sz w:val="28"/>
          <w:szCs w:val="28"/>
        </w:rPr>
        <w:t>искусственная вентиляция легких</w:t>
      </w:r>
    </w:p>
    <w:p w:rsidR="00BF2654" w:rsidRPr="000073AD" w:rsidRDefault="00BF2654" w:rsidP="00BF2654">
      <w:pPr>
        <w:tabs>
          <w:tab w:val="left" w:pos="426"/>
        </w:tabs>
        <w:autoSpaceDE w:val="0"/>
        <w:autoSpaceDN w:val="0"/>
        <w:adjustRightInd w:val="0"/>
        <w:ind w:right="-142"/>
        <w:jc w:val="both"/>
        <w:rPr>
          <w:sz w:val="28"/>
          <w:szCs w:val="28"/>
        </w:rPr>
      </w:pPr>
      <w:r w:rsidRPr="000073AD">
        <w:rPr>
          <w:sz w:val="28"/>
          <w:szCs w:val="28"/>
        </w:rPr>
        <w:t>ИМТ</w:t>
      </w:r>
      <w:r w:rsidRPr="000073AD">
        <w:rPr>
          <w:sz w:val="28"/>
          <w:szCs w:val="28"/>
        </w:rPr>
        <w:tab/>
      </w:r>
      <w:r w:rsidRPr="000073AD">
        <w:rPr>
          <w:sz w:val="28"/>
          <w:szCs w:val="28"/>
        </w:rPr>
        <w:tab/>
      </w:r>
      <w:r w:rsidRPr="000073AD">
        <w:rPr>
          <w:bCs/>
          <w:sz w:val="28"/>
          <w:szCs w:val="28"/>
          <w:shd w:val="clear" w:color="auto" w:fill="FFFFFF"/>
        </w:rPr>
        <w:t>–</w:t>
      </w:r>
      <w:r w:rsidRPr="000073AD">
        <w:rPr>
          <w:bCs/>
          <w:sz w:val="28"/>
          <w:szCs w:val="28"/>
          <w:shd w:val="clear" w:color="auto" w:fill="FFFFFF"/>
          <w:lang w:val="kk-KZ"/>
        </w:rPr>
        <w:t xml:space="preserve"> </w:t>
      </w:r>
      <w:r w:rsidR="00CE0767" w:rsidRPr="000073AD">
        <w:rPr>
          <w:bCs/>
          <w:sz w:val="28"/>
          <w:szCs w:val="28"/>
          <w:shd w:val="clear" w:color="auto" w:fill="FFFFFF"/>
          <w:lang w:val="kk-KZ"/>
        </w:rPr>
        <w:t xml:space="preserve">   </w:t>
      </w:r>
      <w:r w:rsidRPr="000073AD">
        <w:rPr>
          <w:sz w:val="28"/>
          <w:szCs w:val="28"/>
        </w:rPr>
        <w:t>индекс массы тела</w:t>
      </w:r>
    </w:p>
    <w:p w:rsidR="00BF2654" w:rsidRPr="000073AD" w:rsidRDefault="00BF2654" w:rsidP="00BF2654">
      <w:pPr>
        <w:tabs>
          <w:tab w:val="left" w:pos="426"/>
        </w:tabs>
        <w:autoSpaceDE w:val="0"/>
        <w:autoSpaceDN w:val="0"/>
        <w:adjustRightInd w:val="0"/>
        <w:ind w:right="-142"/>
        <w:jc w:val="both"/>
        <w:rPr>
          <w:sz w:val="28"/>
          <w:szCs w:val="28"/>
        </w:rPr>
      </w:pPr>
      <w:r w:rsidRPr="000073AD">
        <w:rPr>
          <w:sz w:val="28"/>
          <w:szCs w:val="28"/>
        </w:rPr>
        <w:t>КТ</w:t>
      </w:r>
      <w:r w:rsidRPr="000073AD">
        <w:rPr>
          <w:sz w:val="28"/>
          <w:szCs w:val="28"/>
        </w:rPr>
        <w:tab/>
      </w:r>
      <w:r w:rsidRPr="000073AD">
        <w:rPr>
          <w:sz w:val="28"/>
          <w:szCs w:val="28"/>
        </w:rPr>
        <w:tab/>
      </w:r>
      <w:r w:rsidRPr="000073AD">
        <w:rPr>
          <w:sz w:val="28"/>
          <w:szCs w:val="28"/>
        </w:rPr>
        <w:tab/>
      </w:r>
      <w:r w:rsidRPr="000073AD">
        <w:rPr>
          <w:bCs/>
          <w:sz w:val="28"/>
          <w:szCs w:val="28"/>
          <w:shd w:val="clear" w:color="auto" w:fill="FFFFFF"/>
        </w:rPr>
        <w:t>–</w:t>
      </w:r>
      <w:r w:rsidRPr="000073AD">
        <w:rPr>
          <w:bCs/>
          <w:sz w:val="28"/>
          <w:szCs w:val="28"/>
          <w:shd w:val="clear" w:color="auto" w:fill="FFFFFF"/>
          <w:lang w:val="kk-KZ"/>
        </w:rPr>
        <w:t xml:space="preserve"> </w:t>
      </w:r>
      <w:r w:rsidR="00CE0767" w:rsidRPr="000073AD">
        <w:rPr>
          <w:bCs/>
          <w:sz w:val="28"/>
          <w:szCs w:val="28"/>
          <w:shd w:val="clear" w:color="auto" w:fill="FFFFFF"/>
          <w:lang w:val="kk-KZ"/>
        </w:rPr>
        <w:t xml:space="preserve">   </w:t>
      </w:r>
      <w:r w:rsidRPr="000073AD">
        <w:rPr>
          <w:sz w:val="28"/>
          <w:szCs w:val="28"/>
        </w:rPr>
        <w:t>компьютерная томография</w:t>
      </w:r>
    </w:p>
    <w:p w:rsidR="00BF2654" w:rsidRPr="000073AD" w:rsidRDefault="00BF2654" w:rsidP="00BF2654">
      <w:pPr>
        <w:tabs>
          <w:tab w:val="left" w:pos="426"/>
        </w:tabs>
        <w:autoSpaceDE w:val="0"/>
        <w:autoSpaceDN w:val="0"/>
        <w:adjustRightInd w:val="0"/>
        <w:ind w:right="-142"/>
        <w:jc w:val="both"/>
        <w:rPr>
          <w:sz w:val="28"/>
          <w:szCs w:val="28"/>
        </w:rPr>
      </w:pPr>
      <w:r w:rsidRPr="000073AD">
        <w:rPr>
          <w:sz w:val="28"/>
          <w:szCs w:val="28"/>
        </w:rPr>
        <w:t>КТВР</w:t>
      </w:r>
      <w:r w:rsidRPr="000073AD">
        <w:rPr>
          <w:sz w:val="28"/>
          <w:szCs w:val="28"/>
        </w:rPr>
        <w:tab/>
      </w:r>
      <w:r w:rsidRPr="000073AD">
        <w:rPr>
          <w:sz w:val="28"/>
          <w:szCs w:val="28"/>
        </w:rPr>
        <w:tab/>
      </w:r>
      <w:r w:rsidRPr="000073AD">
        <w:rPr>
          <w:bCs/>
          <w:sz w:val="28"/>
          <w:szCs w:val="28"/>
          <w:shd w:val="clear" w:color="auto" w:fill="FFFFFF"/>
        </w:rPr>
        <w:t>–</w:t>
      </w:r>
      <w:r w:rsidRPr="000073AD">
        <w:rPr>
          <w:bCs/>
          <w:sz w:val="28"/>
          <w:szCs w:val="28"/>
          <w:shd w:val="clear" w:color="auto" w:fill="FFFFFF"/>
          <w:lang w:val="kk-KZ"/>
        </w:rPr>
        <w:t xml:space="preserve"> </w:t>
      </w:r>
      <w:r w:rsidR="00CE0767" w:rsidRPr="000073AD">
        <w:rPr>
          <w:bCs/>
          <w:sz w:val="28"/>
          <w:szCs w:val="28"/>
          <w:shd w:val="clear" w:color="auto" w:fill="FFFFFF"/>
          <w:lang w:val="kk-KZ"/>
        </w:rPr>
        <w:t xml:space="preserve">   </w:t>
      </w:r>
      <w:r w:rsidRPr="000073AD">
        <w:rPr>
          <w:sz w:val="28"/>
          <w:szCs w:val="28"/>
        </w:rPr>
        <w:t>компьютерная томография высокого разрешения</w:t>
      </w:r>
    </w:p>
    <w:p w:rsidR="00080CCA" w:rsidRDefault="00080CCA" w:rsidP="00BF2654">
      <w:pPr>
        <w:tabs>
          <w:tab w:val="left" w:pos="426"/>
        </w:tabs>
        <w:autoSpaceDE w:val="0"/>
        <w:autoSpaceDN w:val="0"/>
        <w:adjustRightInd w:val="0"/>
        <w:ind w:right="-142"/>
        <w:jc w:val="both"/>
        <w:rPr>
          <w:sz w:val="28"/>
          <w:szCs w:val="28"/>
        </w:rPr>
      </w:pPr>
      <w:r>
        <w:rPr>
          <w:bCs/>
          <w:sz w:val="28"/>
          <w:szCs w:val="28"/>
          <w:shd w:val="clear" w:color="auto" w:fill="FFFFFF"/>
        </w:rPr>
        <w:t xml:space="preserve">ЛДГ             </w:t>
      </w:r>
      <w:r w:rsidRPr="000073AD">
        <w:rPr>
          <w:bCs/>
          <w:sz w:val="28"/>
          <w:szCs w:val="28"/>
          <w:shd w:val="clear" w:color="auto" w:fill="FFFFFF"/>
        </w:rPr>
        <w:t>–</w:t>
      </w:r>
      <w:r>
        <w:rPr>
          <w:bCs/>
          <w:sz w:val="28"/>
          <w:szCs w:val="28"/>
          <w:shd w:val="clear" w:color="auto" w:fill="FFFFFF"/>
        </w:rPr>
        <w:t xml:space="preserve">   л</w:t>
      </w:r>
      <w:r w:rsidRPr="00080CCA">
        <w:rPr>
          <w:bCs/>
          <w:sz w:val="28"/>
          <w:szCs w:val="28"/>
          <w:shd w:val="clear" w:color="auto" w:fill="FFFFFF"/>
        </w:rPr>
        <w:t>актатдегидрогеназа</w:t>
      </w:r>
    </w:p>
    <w:p w:rsidR="00BF2654" w:rsidRPr="000073AD" w:rsidRDefault="00BF2654" w:rsidP="00BF2654">
      <w:pPr>
        <w:tabs>
          <w:tab w:val="left" w:pos="426"/>
        </w:tabs>
        <w:autoSpaceDE w:val="0"/>
        <w:autoSpaceDN w:val="0"/>
        <w:adjustRightInd w:val="0"/>
        <w:ind w:right="-142"/>
        <w:jc w:val="both"/>
        <w:rPr>
          <w:sz w:val="28"/>
          <w:szCs w:val="28"/>
        </w:rPr>
      </w:pPr>
      <w:r w:rsidRPr="000073AD">
        <w:rPr>
          <w:sz w:val="28"/>
          <w:szCs w:val="28"/>
        </w:rPr>
        <w:t xml:space="preserve">ЛГ </w:t>
      </w:r>
      <w:r w:rsidRPr="000073AD">
        <w:rPr>
          <w:sz w:val="28"/>
          <w:szCs w:val="28"/>
        </w:rPr>
        <w:tab/>
      </w:r>
      <w:r w:rsidRPr="000073AD">
        <w:rPr>
          <w:sz w:val="28"/>
          <w:szCs w:val="28"/>
        </w:rPr>
        <w:tab/>
      </w:r>
      <w:r w:rsidRPr="000073AD">
        <w:rPr>
          <w:sz w:val="28"/>
          <w:szCs w:val="28"/>
        </w:rPr>
        <w:tab/>
      </w:r>
      <w:r w:rsidRPr="000073AD">
        <w:rPr>
          <w:bCs/>
          <w:sz w:val="28"/>
          <w:szCs w:val="28"/>
          <w:shd w:val="clear" w:color="auto" w:fill="FFFFFF"/>
        </w:rPr>
        <w:t>–</w:t>
      </w:r>
      <w:r w:rsidRPr="000073AD">
        <w:rPr>
          <w:bCs/>
          <w:sz w:val="28"/>
          <w:szCs w:val="28"/>
          <w:shd w:val="clear" w:color="auto" w:fill="FFFFFF"/>
          <w:lang w:val="kk-KZ"/>
        </w:rPr>
        <w:t xml:space="preserve"> </w:t>
      </w:r>
      <w:r w:rsidR="00CE0767" w:rsidRPr="000073AD">
        <w:rPr>
          <w:bCs/>
          <w:sz w:val="28"/>
          <w:szCs w:val="28"/>
          <w:shd w:val="clear" w:color="auto" w:fill="FFFFFF"/>
          <w:lang w:val="kk-KZ"/>
        </w:rPr>
        <w:t xml:space="preserve">   </w:t>
      </w:r>
      <w:r w:rsidRPr="000073AD">
        <w:rPr>
          <w:sz w:val="28"/>
          <w:szCs w:val="28"/>
        </w:rPr>
        <w:t>легочная гипертензия</w:t>
      </w:r>
    </w:p>
    <w:p w:rsidR="00BF2654" w:rsidRPr="000073AD" w:rsidRDefault="00BF2654" w:rsidP="00BF2654">
      <w:pPr>
        <w:tabs>
          <w:tab w:val="left" w:pos="426"/>
        </w:tabs>
        <w:autoSpaceDE w:val="0"/>
        <w:autoSpaceDN w:val="0"/>
        <w:adjustRightInd w:val="0"/>
        <w:ind w:right="-142"/>
        <w:jc w:val="both"/>
        <w:rPr>
          <w:rFonts w:eastAsia="MyriadPro-Regular"/>
          <w:sz w:val="28"/>
          <w:szCs w:val="28"/>
        </w:rPr>
      </w:pPr>
      <w:r w:rsidRPr="000073AD">
        <w:rPr>
          <w:sz w:val="28"/>
          <w:szCs w:val="28"/>
        </w:rPr>
        <w:t xml:space="preserve">ЛС </w:t>
      </w:r>
      <w:r w:rsidRPr="000073AD">
        <w:rPr>
          <w:sz w:val="28"/>
          <w:szCs w:val="28"/>
        </w:rPr>
        <w:tab/>
      </w:r>
      <w:r w:rsidRPr="000073AD">
        <w:rPr>
          <w:sz w:val="28"/>
          <w:szCs w:val="28"/>
        </w:rPr>
        <w:tab/>
      </w:r>
      <w:r w:rsidRPr="000073AD">
        <w:rPr>
          <w:bCs/>
          <w:sz w:val="28"/>
          <w:szCs w:val="28"/>
          <w:shd w:val="clear" w:color="auto" w:fill="FFFFFF"/>
        </w:rPr>
        <w:t>–</w:t>
      </w:r>
      <w:r w:rsidRPr="000073AD">
        <w:rPr>
          <w:bCs/>
          <w:sz w:val="28"/>
          <w:szCs w:val="28"/>
          <w:shd w:val="clear" w:color="auto" w:fill="FFFFFF"/>
          <w:lang w:val="kk-KZ"/>
        </w:rPr>
        <w:t xml:space="preserve"> </w:t>
      </w:r>
      <w:r w:rsidR="00CE0767" w:rsidRPr="000073AD">
        <w:rPr>
          <w:bCs/>
          <w:sz w:val="28"/>
          <w:szCs w:val="28"/>
          <w:shd w:val="clear" w:color="auto" w:fill="FFFFFF"/>
          <w:lang w:val="kk-KZ"/>
        </w:rPr>
        <w:t xml:space="preserve">   </w:t>
      </w:r>
      <w:r w:rsidRPr="000073AD">
        <w:rPr>
          <w:sz w:val="28"/>
          <w:szCs w:val="28"/>
        </w:rPr>
        <w:t xml:space="preserve">легочное сердце </w:t>
      </w:r>
    </w:p>
    <w:p w:rsidR="00BF2654" w:rsidRPr="000073AD" w:rsidRDefault="00BF2654" w:rsidP="00BF2654">
      <w:pPr>
        <w:tabs>
          <w:tab w:val="left" w:pos="426"/>
        </w:tabs>
        <w:autoSpaceDE w:val="0"/>
        <w:autoSpaceDN w:val="0"/>
        <w:adjustRightInd w:val="0"/>
        <w:ind w:right="-142"/>
        <w:jc w:val="both"/>
        <w:rPr>
          <w:rFonts w:eastAsia="MyriadPro-Regular"/>
          <w:sz w:val="28"/>
          <w:szCs w:val="28"/>
        </w:rPr>
      </w:pPr>
      <w:r w:rsidRPr="000073AD">
        <w:rPr>
          <w:sz w:val="28"/>
          <w:szCs w:val="28"/>
        </w:rPr>
        <w:t>МРТ</w:t>
      </w:r>
      <w:r w:rsidRPr="000073AD">
        <w:rPr>
          <w:sz w:val="28"/>
          <w:szCs w:val="28"/>
        </w:rPr>
        <w:tab/>
      </w:r>
      <w:r w:rsidRPr="000073AD">
        <w:rPr>
          <w:sz w:val="28"/>
          <w:szCs w:val="28"/>
        </w:rPr>
        <w:tab/>
      </w:r>
      <w:r w:rsidRPr="000073AD">
        <w:rPr>
          <w:bCs/>
          <w:sz w:val="28"/>
          <w:szCs w:val="28"/>
          <w:shd w:val="clear" w:color="auto" w:fill="FFFFFF"/>
        </w:rPr>
        <w:t>–</w:t>
      </w:r>
      <w:r w:rsidRPr="000073AD">
        <w:rPr>
          <w:bCs/>
          <w:sz w:val="28"/>
          <w:szCs w:val="28"/>
          <w:shd w:val="clear" w:color="auto" w:fill="FFFFFF"/>
          <w:lang w:val="kk-KZ"/>
        </w:rPr>
        <w:t xml:space="preserve"> </w:t>
      </w:r>
      <w:r w:rsidR="00CE0767" w:rsidRPr="000073AD">
        <w:rPr>
          <w:bCs/>
          <w:sz w:val="28"/>
          <w:szCs w:val="28"/>
          <w:shd w:val="clear" w:color="auto" w:fill="FFFFFF"/>
          <w:lang w:val="kk-KZ"/>
        </w:rPr>
        <w:t xml:space="preserve">   </w:t>
      </w:r>
      <w:r w:rsidRPr="000073AD">
        <w:rPr>
          <w:sz w:val="28"/>
          <w:szCs w:val="28"/>
        </w:rPr>
        <w:t>магнитно-резонансная томография</w:t>
      </w:r>
    </w:p>
    <w:p w:rsidR="00BF2654" w:rsidRPr="000073AD" w:rsidRDefault="00BF2654" w:rsidP="00BF2654">
      <w:pPr>
        <w:tabs>
          <w:tab w:val="left" w:pos="426"/>
        </w:tabs>
        <w:autoSpaceDE w:val="0"/>
        <w:autoSpaceDN w:val="0"/>
        <w:adjustRightInd w:val="0"/>
        <w:ind w:right="-142"/>
        <w:jc w:val="both"/>
        <w:rPr>
          <w:sz w:val="28"/>
          <w:szCs w:val="28"/>
        </w:rPr>
      </w:pPr>
      <w:r w:rsidRPr="000073AD">
        <w:rPr>
          <w:sz w:val="28"/>
          <w:szCs w:val="28"/>
        </w:rPr>
        <w:t>ОФВ1</w:t>
      </w:r>
      <w:r w:rsidRPr="000073AD">
        <w:rPr>
          <w:sz w:val="28"/>
          <w:szCs w:val="28"/>
        </w:rPr>
        <w:tab/>
      </w:r>
      <w:r w:rsidRPr="000073AD">
        <w:rPr>
          <w:bCs/>
          <w:sz w:val="28"/>
          <w:szCs w:val="28"/>
          <w:shd w:val="clear" w:color="auto" w:fill="FFFFFF"/>
        </w:rPr>
        <w:t>–</w:t>
      </w:r>
      <w:r w:rsidRPr="000073AD">
        <w:rPr>
          <w:bCs/>
          <w:sz w:val="28"/>
          <w:szCs w:val="28"/>
          <w:shd w:val="clear" w:color="auto" w:fill="FFFFFF"/>
          <w:lang w:val="kk-KZ"/>
        </w:rPr>
        <w:t xml:space="preserve"> </w:t>
      </w:r>
      <w:r w:rsidR="00CE0767" w:rsidRPr="000073AD">
        <w:rPr>
          <w:bCs/>
          <w:sz w:val="28"/>
          <w:szCs w:val="28"/>
          <w:shd w:val="clear" w:color="auto" w:fill="FFFFFF"/>
          <w:lang w:val="kk-KZ"/>
        </w:rPr>
        <w:t xml:space="preserve">   </w:t>
      </w:r>
      <w:r w:rsidRPr="000073AD">
        <w:rPr>
          <w:sz w:val="28"/>
          <w:szCs w:val="28"/>
        </w:rPr>
        <w:t>объем форсированного выдоха за 1 секунду</w:t>
      </w:r>
    </w:p>
    <w:p w:rsidR="00BF2654" w:rsidRPr="000073AD" w:rsidRDefault="00BF2654" w:rsidP="00BF2654">
      <w:pPr>
        <w:tabs>
          <w:tab w:val="left" w:pos="426"/>
        </w:tabs>
        <w:autoSpaceDE w:val="0"/>
        <w:autoSpaceDN w:val="0"/>
        <w:adjustRightInd w:val="0"/>
        <w:ind w:right="-142"/>
        <w:jc w:val="both"/>
        <w:rPr>
          <w:rFonts w:eastAsia="MyriadPro-Regular"/>
          <w:sz w:val="28"/>
          <w:szCs w:val="28"/>
        </w:rPr>
      </w:pPr>
      <w:r w:rsidRPr="000073AD">
        <w:rPr>
          <w:sz w:val="28"/>
          <w:szCs w:val="28"/>
        </w:rPr>
        <w:t xml:space="preserve">ПНТ </w:t>
      </w:r>
      <w:r w:rsidRPr="000073AD">
        <w:rPr>
          <w:sz w:val="28"/>
          <w:szCs w:val="28"/>
        </w:rPr>
        <w:tab/>
      </w:r>
      <w:r w:rsidRPr="000073AD">
        <w:rPr>
          <w:sz w:val="28"/>
          <w:szCs w:val="28"/>
        </w:rPr>
        <w:tab/>
      </w:r>
      <w:r w:rsidRPr="000073AD">
        <w:rPr>
          <w:bCs/>
          <w:sz w:val="28"/>
          <w:szCs w:val="28"/>
          <w:shd w:val="clear" w:color="auto" w:fill="FFFFFF"/>
        </w:rPr>
        <w:t>–</w:t>
      </w:r>
      <w:r w:rsidRPr="000073AD">
        <w:rPr>
          <w:bCs/>
          <w:sz w:val="28"/>
          <w:szCs w:val="28"/>
          <w:shd w:val="clear" w:color="auto" w:fill="FFFFFF"/>
          <w:lang w:val="kk-KZ"/>
        </w:rPr>
        <w:t xml:space="preserve"> </w:t>
      </w:r>
      <w:r w:rsidR="00CE0767" w:rsidRPr="000073AD">
        <w:rPr>
          <w:bCs/>
          <w:sz w:val="28"/>
          <w:szCs w:val="28"/>
          <w:shd w:val="clear" w:color="auto" w:fill="FFFFFF"/>
          <w:lang w:val="kk-KZ"/>
        </w:rPr>
        <w:t xml:space="preserve">   </w:t>
      </w:r>
      <w:r w:rsidRPr="000073AD">
        <w:rPr>
          <w:sz w:val="28"/>
          <w:szCs w:val="28"/>
        </w:rPr>
        <w:t>первично нефункционирующий трансплантат</w:t>
      </w:r>
      <w:r w:rsidRPr="000073AD">
        <w:rPr>
          <w:rFonts w:eastAsia="MyriadPro-Regular"/>
          <w:sz w:val="28"/>
          <w:szCs w:val="28"/>
        </w:rPr>
        <w:tab/>
      </w:r>
    </w:p>
    <w:p w:rsidR="00BF2654" w:rsidRPr="000073AD" w:rsidRDefault="00BF2654" w:rsidP="00BF2654">
      <w:pPr>
        <w:tabs>
          <w:tab w:val="left" w:pos="426"/>
        </w:tabs>
        <w:autoSpaceDE w:val="0"/>
        <w:autoSpaceDN w:val="0"/>
        <w:adjustRightInd w:val="0"/>
        <w:ind w:right="-142"/>
        <w:jc w:val="both"/>
        <w:rPr>
          <w:rFonts w:eastAsia="MyriadPro-Regular"/>
          <w:sz w:val="28"/>
          <w:szCs w:val="28"/>
        </w:rPr>
      </w:pPr>
      <w:r w:rsidRPr="000073AD">
        <w:rPr>
          <w:sz w:val="28"/>
          <w:szCs w:val="28"/>
        </w:rPr>
        <w:t>ПП</w:t>
      </w:r>
      <w:r w:rsidRPr="000073AD">
        <w:rPr>
          <w:sz w:val="28"/>
          <w:szCs w:val="28"/>
        </w:rPr>
        <w:tab/>
      </w:r>
      <w:r w:rsidRPr="000073AD">
        <w:rPr>
          <w:sz w:val="28"/>
          <w:szCs w:val="28"/>
        </w:rPr>
        <w:tab/>
      </w:r>
      <w:r w:rsidRPr="000073AD">
        <w:rPr>
          <w:sz w:val="28"/>
          <w:szCs w:val="28"/>
        </w:rPr>
        <w:tab/>
      </w:r>
      <w:r w:rsidRPr="000073AD">
        <w:rPr>
          <w:bCs/>
          <w:sz w:val="28"/>
          <w:szCs w:val="28"/>
          <w:shd w:val="clear" w:color="auto" w:fill="FFFFFF"/>
        </w:rPr>
        <w:t>–</w:t>
      </w:r>
      <w:r w:rsidRPr="000073AD">
        <w:rPr>
          <w:bCs/>
          <w:sz w:val="28"/>
          <w:szCs w:val="28"/>
          <w:shd w:val="clear" w:color="auto" w:fill="FFFFFF"/>
          <w:lang w:val="kk-KZ"/>
        </w:rPr>
        <w:t xml:space="preserve"> </w:t>
      </w:r>
      <w:r w:rsidR="00CE0767" w:rsidRPr="000073AD">
        <w:rPr>
          <w:bCs/>
          <w:sz w:val="28"/>
          <w:szCs w:val="28"/>
          <w:shd w:val="clear" w:color="auto" w:fill="FFFFFF"/>
          <w:lang w:val="kk-KZ"/>
        </w:rPr>
        <w:t xml:space="preserve">   </w:t>
      </w:r>
      <w:r w:rsidRPr="000073AD">
        <w:rPr>
          <w:sz w:val="28"/>
          <w:szCs w:val="28"/>
        </w:rPr>
        <w:t>правое предсердие</w:t>
      </w:r>
    </w:p>
    <w:p w:rsidR="00BF2654" w:rsidRPr="000073AD" w:rsidRDefault="00BF2654" w:rsidP="00BF2654">
      <w:pPr>
        <w:tabs>
          <w:tab w:val="left" w:pos="426"/>
        </w:tabs>
        <w:autoSpaceDE w:val="0"/>
        <w:autoSpaceDN w:val="0"/>
        <w:adjustRightInd w:val="0"/>
        <w:ind w:right="-142"/>
        <w:jc w:val="both"/>
        <w:rPr>
          <w:rFonts w:eastAsia="MyriadPro-Regular"/>
          <w:sz w:val="28"/>
          <w:szCs w:val="28"/>
        </w:rPr>
      </w:pPr>
      <w:r w:rsidRPr="000073AD">
        <w:rPr>
          <w:sz w:val="28"/>
          <w:szCs w:val="28"/>
        </w:rPr>
        <w:t xml:space="preserve">СИ </w:t>
      </w:r>
      <w:r w:rsidRPr="000073AD">
        <w:rPr>
          <w:sz w:val="28"/>
          <w:szCs w:val="28"/>
        </w:rPr>
        <w:tab/>
      </w:r>
      <w:r w:rsidRPr="000073AD">
        <w:rPr>
          <w:sz w:val="28"/>
          <w:szCs w:val="28"/>
        </w:rPr>
        <w:tab/>
      </w:r>
      <w:r w:rsidRPr="000073AD">
        <w:rPr>
          <w:bCs/>
          <w:sz w:val="28"/>
          <w:szCs w:val="28"/>
          <w:shd w:val="clear" w:color="auto" w:fill="FFFFFF"/>
        </w:rPr>
        <w:t>–</w:t>
      </w:r>
      <w:r w:rsidRPr="000073AD">
        <w:rPr>
          <w:bCs/>
          <w:sz w:val="28"/>
          <w:szCs w:val="28"/>
          <w:shd w:val="clear" w:color="auto" w:fill="FFFFFF"/>
          <w:lang w:val="kk-KZ"/>
        </w:rPr>
        <w:t xml:space="preserve"> </w:t>
      </w:r>
      <w:r w:rsidR="00CE0767" w:rsidRPr="000073AD">
        <w:rPr>
          <w:bCs/>
          <w:sz w:val="28"/>
          <w:szCs w:val="28"/>
          <w:shd w:val="clear" w:color="auto" w:fill="FFFFFF"/>
          <w:lang w:val="kk-KZ"/>
        </w:rPr>
        <w:t xml:space="preserve">   </w:t>
      </w:r>
      <w:r w:rsidRPr="000073AD">
        <w:rPr>
          <w:sz w:val="28"/>
          <w:szCs w:val="28"/>
        </w:rPr>
        <w:t>сердечный индекс</w:t>
      </w:r>
    </w:p>
    <w:p w:rsidR="00BF2654" w:rsidRPr="000073AD" w:rsidRDefault="00BF2654" w:rsidP="00BF2654">
      <w:pPr>
        <w:tabs>
          <w:tab w:val="left" w:pos="426"/>
        </w:tabs>
        <w:autoSpaceDE w:val="0"/>
        <w:autoSpaceDN w:val="0"/>
        <w:adjustRightInd w:val="0"/>
        <w:ind w:right="-142"/>
        <w:jc w:val="both"/>
        <w:rPr>
          <w:rFonts w:eastAsia="MyriadPro-Regular"/>
          <w:sz w:val="28"/>
          <w:szCs w:val="28"/>
        </w:rPr>
      </w:pPr>
      <w:r w:rsidRPr="000073AD">
        <w:rPr>
          <w:sz w:val="28"/>
          <w:szCs w:val="28"/>
        </w:rPr>
        <w:t>ТЛ</w:t>
      </w:r>
      <w:r w:rsidRPr="000073AD">
        <w:rPr>
          <w:rFonts w:eastAsia="MyriadPro-Regular"/>
          <w:sz w:val="28"/>
          <w:szCs w:val="28"/>
        </w:rPr>
        <w:tab/>
      </w:r>
      <w:r w:rsidRPr="000073AD">
        <w:rPr>
          <w:rFonts w:eastAsia="MyriadPro-Regular"/>
          <w:sz w:val="28"/>
          <w:szCs w:val="28"/>
        </w:rPr>
        <w:tab/>
      </w:r>
      <w:r w:rsidRPr="000073AD">
        <w:rPr>
          <w:rFonts w:eastAsia="MyriadPro-Regular"/>
          <w:sz w:val="28"/>
          <w:szCs w:val="28"/>
        </w:rPr>
        <w:tab/>
      </w:r>
      <w:r w:rsidRPr="000073AD">
        <w:rPr>
          <w:bCs/>
          <w:sz w:val="28"/>
          <w:szCs w:val="28"/>
          <w:shd w:val="clear" w:color="auto" w:fill="FFFFFF"/>
        </w:rPr>
        <w:t>–</w:t>
      </w:r>
      <w:r w:rsidRPr="000073AD">
        <w:rPr>
          <w:bCs/>
          <w:sz w:val="28"/>
          <w:szCs w:val="28"/>
          <w:shd w:val="clear" w:color="auto" w:fill="FFFFFF"/>
          <w:lang w:val="kk-KZ"/>
        </w:rPr>
        <w:t xml:space="preserve"> </w:t>
      </w:r>
      <w:r w:rsidR="00CE0767" w:rsidRPr="000073AD">
        <w:rPr>
          <w:bCs/>
          <w:sz w:val="28"/>
          <w:szCs w:val="28"/>
          <w:shd w:val="clear" w:color="auto" w:fill="FFFFFF"/>
          <w:lang w:val="kk-KZ"/>
        </w:rPr>
        <w:t xml:space="preserve">   </w:t>
      </w:r>
      <w:r w:rsidRPr="000073AD">
        <w:rPr>
          <w:rFonts w:eastAsia="MyriadPro-Regular"/>
          <w:sz w:val="28"/>
          <w:szCs w:val="28"/>
        </w:rPr>
        <w:t>т</w:t>
      </w:r>
      <w:r w:rsidRPr="000073AD">
        <w:rPr>
          <w:sz w:val="28"/>
          <w:szCs w:val="28"/>
        </w:rPr>
        <w:t>рансплантация легких</w:t>
      </w:r>
    </w:p>
    <w:p w:rsidR="004D4CAC" w:rsidRDefault="004D4CAC" w:rsidP="00BF2654">
      <w:pPr>
        <w:tabs>
          <w:tab w:val="left" w:pos="426"/>
        </w:tabs>
        <w:autoSpaceDE w:val="0"/>
        <w:autoSpaceDN w:val="0"/>
        <w:adjustRightInd w:val="0"/>
        <w:ind w:right="-142"/>
        <w:jc w:val="both"/>
        <w:rPr>
          <w:rFonts w:eastAsia="MyriadPro-Regular"/>
          <w:sz w:val="28"/>
          <w:szCs w:val="28"/>
        </w:rPr>
      </w:pPr>
      <w:r w:rsidRPr="004D4CAC">
        <w:rPr>
          <w:rFonts w:eastAsia="MyriadPro-Regular"/>
          <w:sz w:val="28"/>
          <w:szCs w:val="28"/>
        </w:rPr>
        <w:t xml:space="preserve">ТЭГ </w:t>
      </w:r>
      <w:r>
        <w:rPr>
          <w:rFonts w:eastAsia="MyriadPro-Regular"/>
          <w:sz w:val="28"/>
          <w:szCs w:val="28"/>
        </w:rPr>
        <w:t xml:space="preserve">            </w:t>
      </w:r>
      <w:r w:rsidRPr="004D4CAC">
        <w:rPr>
          <w:rFonts w:eastAsia="MyriadPro-Regular"/>
          <w:sz w:val="28"/>
          <w:szCs w:val="28"/>
        </w:rPr>
        <w:t>–</w:t>
      </w:r>
      <w:r>
        <w:rPr>
          <w:rFonts w:eastAsia="MyriadPro-Regular"/>
          <w:sz w:val="28"/>
          <w:szCs w:val="28"/>
        </w:rPr>
        <w:t xml:space="preserve">    </w:t>
      </w:r>
      <w:r w:rsidRPr="004D4CAC">
        <w:rPr>
          <w:rFonts w:eastAsia="MyriadPro-Regular"/>
          <w:sz w:val="28"/>
          <w:szCs w:val="28"/>
        </w:rPr>
        <w:t xml:space="preserve">тромбоэластограмма </w:t>
      </w:r>
    </w:p>
    <w:p w:rsidR="00080CCA" w:rsidRDefault="00080CCA" w:rsidP="00BF2654">
      <w:pPr>
        <w:tabs>
          <w:tab w:val="left" w:pos="426"/>
        </w:tabs>
        <w:autoSpaceDE w:val="0"/>
        <w:autoSpaceDN w:val="0"/>
        <w:adjustRightInd w:val="0"/>
        <w:ind w:right="-142"/>
        <w:jc w:val="both"/>
        <w:rPr>
          <w:rFonts w:eastAsia="MyriadPro-Regular"/>
          <w:sz w:val="28"/>
          <w:szCs w:val="28"/>
        </w:rPr>
      </w:pPr>
      <w:r>
        <w:rPr>
          <w:rFonts w:eastAsia="MyriadPro-Regular"/>
          <w:sz w:val="28"/>
          <w:szCs w:val="28"/>
        </w:rPr>
        <w:t xml:space="preserve">ФГДС         </w:t>
      </w:r>
      <w:r w:rsidRPr="000073AD">
        <w:rPr>
          <w:bCs/>
          <w:sz w:val="28"/>
          <w:szCs w:val="28"/>
          <w:shd w:val="clear" w:color="auto" w:fill="FFFFFF"/>
        </w:rPr>
        <w:t>–</w:t>
      </w:r>
      <w:r w:rsidRPr="00080CCA">
        <w:t xml:space="preserve"> </w:t>
      </w:r>
      <w:r>
        <w:t xml:space="preserve">    </w:t>
      </w:r>
      <w:r w:rsidRPr="00080CCA">
        <w:rPr>
          <w:bCs/>
          <w:sz w:val="28"/>
          <w:szCs w:val="28"/>
          <w:shd w:val="clear" w:color="auto" w:fill="FFFFFF"/>
        </w:rPr>
        <w:t>фиброгастродуоденоскопия</w:t>
      </w:r>
    </w:p>
    <w:p w:rsidR="00BF2654" w:rsidRPr="000073AD" w:rsidRDefault="00BF2654" w:rsidP="00BF2654">
      <w:pPr>
        <w:tabs>
          <w:tab w:val="left" w:pos="426"/>
        </w:tabs>
        <w:autoSpaceDE w:val="0"/>
        <w:autoSpaceDN w:val="0"/>
        <w:adjustRightInd w:val="0"/>
        <w:ind w:right="-142"/>
        <w:jc w:val="both"/>
        <w:rPr>
          <w:rFonts w:eastAsia="MyriadPro-Regular"/>
          <w:sz w:val="28"/>
          <w:szCs w:val="28"/>
        </w:rPr>
      </w:pPr>
      <w:r w:rsidRPr="000073AD">
        <w:rPr>
          <w:rFonts w:eastAsia="MyriadPro-Regular"/>
          <w:sz w:val="28"/>
          <w:szCs w:val="28"/>
        </w:rPr>
        <w:t>ХОБЛ</w:t>
      </w:r>
      <w:r w:rsidRPr="000073AD">
        <w:rPr>
          <w:rFonts w:eastAsia="MyriadPro-Regular"/>
          <w:sz w:val="28"/>
          <w:szCs w:val="28"/>
        </w:rPr>
        <w:tab/>
      </w:r>
      <w:r w:rsidRPr="000073AD">
        <w:rPr>
          <w:bCs/>
          <w:sz w:val="28"/>
          <w:szCs w:val="28"/>
          <w:shd w:val="clear" w:color="auto" w:fill="FFFFFF"/>
        </w:rPr>
        <w:t>–</w:t>
      </w:r>
      <w:r w:rsidRPr="000073AD">
        <w:rPr>
          <w:bCs/>
          <w:sz w:val="28"/>
          <w:szCs w:val="28"/>
          <w:shd w:val="clear" w:color="auto" w:fill="FFFFFF"/>
          <w:lang w:val="kk-KZ"/>
        </w:rPr>
        <w:t xml:space="preserve"> </w:t>
      </w:r>
      <w:r w:rsidR="00CE0767" w:rsidRPr="000073AD">
        <w:rPr>
          <w:bCs/>
          <w:sz w:val="28"/>
          <w:szCs w:val="28"/>
          <w:shd w:val="clear" w:color="auto" w:fill="FFFFFF"/>
          <w:lang w:val="kk-KZ"/>
        </w:rPr>
        <w:t xml:space="preserve">   </w:t>
      </w:r>
      <w:r w:rsidRPr="000073AD">
        <w:rPr>
          <w:rFonts w:eastAsia="MyriadPro-Regular"/>
          <w:sz w:val="28"/>
          <w:szCs w:val="28"/>
        </w:rPr>
        <w:t>хроническая обструктивная болезнь легких</w:t>
      </w:r>
    </w:p>
    <w:p w:rsidR="00BF2654" w:rsidRPr="000073AD" w:rsidRDefault="00BF2654" w:rsidP="00BF2654">
      <w:pPr>
        <w:tabs>
          <w:tab w:val="left" w:pos="426"/>
        </w:tabs>
        <w:autoSpaceDE w:val="0"/>
        <w:autoSpaceDN w:val="0"/>
        <w:adjustRightInd w:val="0"/>
        <w:ind w:right="-142"/>
        <w:jc w:val="both"/>
        <w:rPr>
          <w:sz w:val="28"/>
          <w:szCs w:val="28"/>
        </w:rPr>
      </w:pPr>
      <w:r w:rsidRPr="000073AD">
        <w:rPr>
          <w:sz w:val="28"/>
          <w:szCs w:val="28"/>
        </w:rPr>
        <w:t>ХСН</w:t>
      </w:r>
      <w:r w:rsidRPr="000073AD">
        <w:rPr>
          <w:sz w:val="28"/>
          <w:szCs w:val="28"/>
        </w:rPr>
        <w:tab/>
      </w:r>
      <w:r w:rsidRPr="000073AD">
        <w:rPr>
          <w:sz w:val="28"/>
          <w:szCs w:val="28"/>
        </w:rPr>
        <w:tab/>
      </w:r>
      <w:r w:rsidRPr="000073AD">
        <w:rPr>
          <w:bCs/>
          <w:sz w:val="28"/>
          <w:szCs w:val="28"/>
          <w:shd w:val="clear" w:color="auto" w:fill="FFFFFF"/>
        </w:rPr>
        <w:t>–</w:t>
      </w:r>
      <w:r w:rsidRPr="000073AD">
        <w:rPr>
          <w:bCs/>
          <w:sz w:val="28"/>
          <w:szCs w:val="28"/>
          <w:shd w:val="clear" w:color="auto" w:fill="FFFFFF"/>
          <w:lang w:val="kk-KZ"/>
        </w:rPr>
        <w:t xml:space="preserve"> </w:t>
      </w:r>
      <w:r w:rsidR="00CE0767" w:rsidRPr="000073AD">
        <w:rPr>
          <w:bCs/>
          <w:sz w:val="28"/>
          <w:szCs w:val="28"/>
          <w:shd w:val="clear" w:color="auto" w:fill="FFFFFF"/>
          <w:lang w:val="kk-KZ"/>
        </w:rPr>
        <w:t xml:space="preserve">   </w:t>
      </w:r>
      <w:r w:rsidRPr="000073AD">
        <w:rPr>
          <w:sz w:val="28"/>
          <w:szCs w:val="28"/>
        </w:rPr>
        <w:t>хроническая сердечная недостаточность</w:t>
      </w:r>
    </w:p>
    <w:p w:rsidR="00BF2654" w:rsidRPr="000073AD" w:rsidRDefault="00BF2654" w:rsidP="00BF2654">
      <w:pPr>
        <w:tabs>
          <w:tab w:val="left" w:pos="426"/>
        </w:tabs>
        <w:autoSpaceDE w:val="0"/>
        <w:autoSpaceDN w:val="0"/>
        <w:adjustRightInd w:val="0"/>
        <w:ind w:right="-142"/>
        <w:jc w:val="both"/>
        <w:rPr>
          <w:sz w:val="28"/>
          <w:szCs w:val="28"/>
        </w:rPr>
      </w:pPr>
      <w:r w:rsidRPr="000073AD">
        <w:rPr>
          <w:sz w:val="28"/>
          <w:szCs w:val="28"/>
        </w:rPr>
        <w:t>ЦМВ</w:t>
      </w:r>
      <w:r w:rsidRPr="000073AD">
        <w:rPr>
          <w:sz w:val="28"/>
          <w:szCs w:val="28"/>
        </w:rPr>
        <w:tab/>
      </w:r>
      <w:r w:rsidRPr="000073AD">
        <w:rPr>
          <w:sz w:val="28"/>
          <w:szCs w:val="28"/>
        </w:rPr>
        <w:tab/>
      </w:r>
      <w:r w:rsidRPr="000073AD">
        <w:rPr>
          <w:bCs/>
          <w:sz w:val="28"/>
          <w:szCs w:val="28"/>
          <w:shd w:val="clear" w:color="auto" w:fill="FFFFFF"/>
        </w:rPr>
        <w:t>–</w:t>
      </w:r>
      <w:r w:rsidRPr="000073AD">
        <w:rPr>
          <w:bCs/>
          <w:sz w:val="28"/>
          <w:szCs w:val="28"/>
          <w:shd w:val="clear" w:color="auto" w:fill="FFFFFF"/>
          <w:lang w:val="kk-KZ"/>
        </w:rPr>
        <w:t xml:space="preserve"> </w:t>
      </w:r>
      <w:r w:rsidR="00CE0767" w:rsidRPr="000073AD">
        <w:rPr>
          <w:bCs/>
          <w:sz w:val="28"/>
          <w:szCs w:val="28"/>
          <w:shd w:val="clear" w:color="auto" w:fill="FFFFFF"/>
          <w:lang w:val="kk-KZ"/>
        </w:rPr>
        <w:t xml:space="preserve">   </w:t>
      </w:r>
      <w:r w:rsidRPr="000073AD">
        <w:rPr>
          <w:sz w:val="28"/>
          <w:szCs w:val="28"/>
        </w:rPr>
        <w:t>цитомегаловирус</w:t>
      </w:r>
    </w:p>
    <w:p w:rsidR="00BF2654" w:rsidRPr="000073AD" w:rsidRDefault="00BF2654" w:rsidP="00BF2654">
      <w:pPr>
        <w:tabs>
          <w:tab w:val="left" w:pos="426"/>
        </w:tabs>
        <w:autoSpaceDE w:val="0"/>
        <w:autoSpaceDN w:val="0"/>
        <w:adjustRightInd w:val="0"/>
        <w:ind w:right="-142"/>
        <w:jc w:val="both"/>
        <w:rPr>
          <w:sz w:val="28"/>
          <w:szCs w:val="28"/>
        </w:rPr>
      </w:pPr>
      <w:r w:rsidRPr="000073AD">
        <w:rPr>
          <w:sz w:val="28"/>
          <w:szCs w:val="28"/>
        </w:rPr>
        <w:t>ЧПЭХОКГ</w:t>
      </w:r>
      <w:r w:rsidRPr="000073AD">
        <w:rPr>
          <w:sz w:val="28"/>
          <w:szCs w:val="28"/>
        </w:rPr>
        <w:tab/>
      </w:r>
      <w:r w:rsidRPr="000073AD">
        <w:rPr>
          <w:bCs/>
          <w:sz w:val="28"/>
          <w:szCs w:val="28"/>
          <w:shd w:val="clear" w:color="auto" w:fill="FFFFFF"/>
        </w:rPr>
        <w:t>–</w:t>
      </w:r>
      <w:r w:rsidRPr="000073AD">
        <w:rPr>
          <w:bCs/>
          <w:sz w:val="28"/>
          <w:szCs w:val="28"/>
          <w:shd w:val="clear" w:color="auto" w:fill="FFFFFF"/>
          <w:lang w:val="kk-KZ"/>
        </w:rPr>
        <w:t xml:space="preserve"> </w:t>
      </w:r>
      <w:r w:rsidR="00CE0767" w:rsidRPr="000073AD">
        <w:rPr>
          <w:bCs/>
          <w:sz w:val="28"/>
          <w:szCs w:val="28"/>
          <w:shd w:val="clear" w:color="auto" w:fill="FFFFFF"/>
          <w:lang w:val="kk-KZ"/>
        </w:rPr>
        <w:t xml:space="preserve">   </w:t>
      </w:r>
      <w:r w:rsidRPr="000073AD">
        <w:rPr>
          <w:sz w:val="28"/>
          <w:szCs w:val="28"/>
        </w:rPr>
        <w:t>чрезпищеводная эхокардиография</w:t>
      </w:r>
    </w:p>
    <w:p w:rsidR="004D4CAC" w:rsidRDefault="004D4CAC" w:rsidP="00BF2654">
      <w:pPr>
        <w:tabs>
          <w:tab w:val="left" w:pos="426"/>
        </w:tabs>
        <w:autoSpaceDE w:val="0"/>
        <w:autoSpaceDN w:val="0"/>
        <w:adjustRightInd w:val="0"/>
        <w:ind w:right="-142"/>
        <w:jc w:val="both"/>
        <w:rPr>
          <w:sz w:val="28"/>
          <w:szCs w:val="28"/>
        </w:rPr>
      </w:pPr>
      <w:r>
        <w:rPr>
          <w:sz w:val="28"/>
          <w:szCs w:val="28"/>
        </w:rPr>
        <w:t xml:space="preserve">ЭКГ             </w:t>
      </w:r>
      <w:r w:rsidRPr="000073AD">
        <w:rPr>
          <w:bCs/>
          <w:sz w:val="28"/>
          <w:szCs w:val="28"/>
          <w:shd w:val="clear" w:color="auto" w:fill="FFFFFF"/>
        </w:rPr>
        <w:t>–</w:t>
      </w:r>
      <w:r>
        <w:rPr>
          <w:bCs/>
          <w:sz w:val="28"/>
          <w:szCs w:val="28"/>
          <w:shd w:val="clear" w:color="auto" w:fill="FFFFFF"/>
        </w:rPr>
        <w:t xml:space="preserve">    электрокардиография</w:t>
      </w:r>
    </w:p>
    <w:p w:rsidR="00BF2654" w:rsidRPr="000073AD" w:rsidRDefault="00BF2654" w:rsidP="00BF2654">
      <w:pPr>
        <w:tabs>
          <w:tab w:val="left" w:pos="426"/>
        </w:tabs>
        <w:autoSpaceDE w:val="0"/>
        <w:autoSpaceDN w:val="0"/>
        <w:adjustRightInd w:val="0"/>
        <w:ind w:right="-142"/>
        <w:jc w:val="both"/>
        <w:rPr>
          <w:sz w:val="28"/>
          <w:szCs w:val="28"/>
        </w:rPr>
      </w:pPr>
      <w:r w:rsidRPr="000073AD">
        <w:rPr>
          <w:sz w:val="28"/>
          <w:szCs w:val="28"/>
        </w:rPr>
        <w:t>ЭКМО</w:t>
      </w:r>
      <w:r w:rsidRPr="000073AD">
        <w:rPr>
          <w:sz w:val="28"/>
          <w:szCs w:val="28"/>
        </w:rPr>
        <w:tab/>
      </w:r>
      <w:r w:rsidRPr="000073AD">
        <w:rPr>
          <w:bCs/>
          <w:sz w:val="28"/>
          <w:szCs w:val="28"/>
          <w:shd w:val="clear" w:color="auto" w:fill="FFFFFF"/>
        </w:rPr>
        <w:t>–</w:t>
      </w:r>
      <w:r w:rsidRPr="000073AD">
        <w:rPr>
          <w:bCs/>
          <w:sz w:val="28"/>
          <w:szCs w:val="28"/>
          <w:shd w:val="clear" w:color="auto" w:fill="FFFFFF"/>
          <w:lang w:val="kk-KZ"/>
        </w:rPr>
        <w:t xml:space="preserve"> </w:t>
      </w:r>
      <w:r w:rsidR="00CE0767" w:rsidRPr="000073AD">
        <w:rPr>
          <w:bCs/>
          <w:sz w:val="28"/>
          <w:szCs w:val="28"/>
          <w:shd w:val="clear" w:color="auto" w:fill="FFFFFF"/>
          <w:lang w:val="kk-KZ"/>
        </w:rPr>
        <w:t xml:space="preserve">   </w:t>
      </w:r>
      <w:r w:rsidRPr="000073AD">
        <w:rPr>
          <w:sz w:val="28"/>
          <w:szCs w:val="28"/>
        </w:rPr>
        <w:t>экстракорпоральная мембранная оксигенация</w:t>
      </w:r>
    </w:p>
    <w:p w:rsidR="00080CCA" w:rsidRDefault="00080CCA" w:rsidP="00BF2654">
      <w:pPr>
        <w:tabs>
          <w:tab w:val="left" w:pos="426"/>
        </w:tabs>
        <w:autoSpaceDE w:val="0"/>
        <w:autoSpaceDN w:val="0"/>
        <w:adjustRightInd w:val="0"/>
        <w:ind w:right="-142"/>
        <w:jc w:val="both"/>
        <w:rPr>
          <w:sz w:val="28"/>
          <w:szCs w:val="28"/>
        </w:rPr>
      </w:pPr>
      <w:r>
        <w:rPr>
          <w:sz w:val="28"/>
          <w:szCs w:val="28"/>
        </w:rPr>
        <w:t xml:space="preserve">Система </w:t>
      </w:r>
    </w:p>
    <w:p w:rsidR="00080CCA" w:rsidRDefault="00080CCA" w:rsidP="00BF2654">
      <w:pPr>
        <w:tabs>
          <w:tab w:val="left" w:pos="426"/>
        </w:tabs>
        <w:autoSpaceDE w:val="0"/>
        <w:autoSpaceDN w:val="0"/>
        <w:adjustRightInd w:val="0"/>
        <w:ind w:right="-142"/>
        <w:jc w:val="both"/>
        <w:rPr>
          <w:sz w:val="28"/>
          <w:szCs w:val="28"/>
        </w:rPr>
      </w:pPr>
      <w:r>
        <w:rPr>
          <w:sz w:val="28"/>
          <w:szCs w:val="28"/>
        </w:rPr>
        <w:t xml:space="preserve">АВ0            </w:t>
      </w:r>
      <w:r w:rsidRPr="00080CCA">
        <w:rPr>
          <w:sz w:val="28"/>
          <w:szCs w:val="28"/>
        </w:rPr>
        <w:t>–</w:t>
      </w:r>
      <w:r>
        <w:rPr>
          <w:sz w:val="28"/>
          <w:szCs w:val="28"/>
        </w:rPr>
        <w:t xml:space="preserve">     система группа крови</w:t>
      </w:r>
    </w:p>
    <w:p w:rsidR="00802958" w:rsidRDefault="00802958" w:rsidP="00BF2654">
      <w:pPr>
        <w:tabs>
          <w:tab w:val="left" w:pos="426"/>
        </w:tabs>
        <w:autoSpaceDE w:val="0"/>
        <w:autoSpaceDN w:val="0"/>
        <w:adjustRightInd w:val="0"/>
        <w:ind w:right="-142"/>
        <w:jc w:val="both"/>
        <w:rPr>
          <w:sz w:val="28"/>
          <w:szCs w:val="28"/>
        </w:rPr>
      </w:pPr>
      <w:r w:rsidRPr="00802958">
        <w:rPr>
          <w:sz w:val="28"/>
          <w:szCs w:val="28"/>
        </w:rPr>
        <w:t xml:space="preserve">BXM </w:t>
      </w:r>
      <w:r>
        <w:rPr>
          <w:sz w:val="28"/>
          <w:szCs w:val="28"/>
        </w:rPr>
        <w:t xml:space="preserve">          </w:t>
      </w:r>
      <w:r w:rsidRPr="00802958">
        <w:rPr>
          <w:sz w:val="28"/>
          <w:szCs w:val="28"/>
        </w:rPr>
        <w:t>–</w:t>
      </w:r>
      <w:r>
        <w:rPr>
          <w:sz w:val="28"/>
          <w:szCs w:val="28"/>
        </w:rPr>
        <w:t xml:space="preserve">    б</w:t>
      </w:r>
      <w:r w:rsidRPr="00802958">
        <w:rPr>
          <w:sz w:val="28"/>
          <w:szCs w:val="28"/>
        </w:rPr>
        <w:t>азиликсимаб</w:t>
      </w:r>
    </w:p>
    <w:p w:rsidR="00BF2654" w:rsidRPr="000073AD" w:rsidRDefault="00BF2654" w:rsidP="00BF2654">
      <w:pPr>
        <w:tabs>
          <w:tab w:val="left" w:pos="426"/>
        </w:tabs>
        <w:autoSpaceDE w:val="0"/>
        <w:autoSpaceDN w:val="0"/>
        <w:adjustRightInd w:val="0"/>
        <w:ind w:right="-142"/>
        <w:jc w:val="both"/>
        <w:rPr>
          <w:sz w:val="28"/>
          <w:szCs w:val="28"/>
        </w:rPr>
      </w:pPr>
      <w:r w:rsidRPr="000073AD">
        <w:rPr>
          <w:sz w:val="28"/>
          <w:szCs w:val="28"/>
          <w:lang w:val="en-US"/>
        </w:rPr>
        <w:t>Hb</w:t>
      </w:r>
      <w:r w:rsidRPr="000073AD">
        <w:rPr>
          <w:sz w:val="28"/>
          <w:szCs w:val="28"/>
        </w:rPr>
        <w:tab/>
      </w:r>
      <w:r w:rsidRPr="000073AD">
        <w:rPr>
          <w:sz w:val="28"/>
          <w:szCs w:val="28"/>
        </w:rPr>
        <w:tab/>
      </w:r>
      <w:r w:rsidRPr="000073AD">
        <w:rPr>
          <w:sz w:val="28"/>
          <w:szCs w:val="28"/>
        </w:rPr>
        <w:tab/>
      </w:r>
      <w:r w:rsidRPr="000073AD">
        <w:rPr>
          <w:bCs/>
          <w:sz w:val="28"/>
          <w:szCs w:val="28"/>
          <w:shd w:val="clear" w:color="auto" w:fill="FFFFFF"/>
        </w:rPr>
        <w:t>–</w:t>
      </w:r>
      <w:r w:rsidRPr="000073AD">
        <w:rPr>
          <w:bCs/>
          <w:sz w:val="28"/>
          <w:szCs w:val="28"/>
          <w:shd w:val="clear" w:color="auto" w:fill="FFFFFF"/>
          <w:lang w:val="kk-KZ"/>
        </w:rPr>
        <w:t xml:space="preserve"> </w:t>
      </w:r>
      <w:r w:rsidR="00CE0767" w:rsidRPr="000073AD">
        <w:rPr>
          <w:bCs/>
          <w:sz w:val="28"/>
          <w:szCs w:val="28"/>
          <w:shd w:val="clear" w:color="auto" w:fill="FFFFFF"/>
          <w:lang w:val="kk-KZ"/>
        </w:rPr>
        <w:t xml:space="preserve">   </w:t>
      </w:r>
      <w:r w:rsidRPr="000073AD">
        <w:rPr>
          <w:sz w:val="28"/>
          <w:szCs w:val="28"/>
        </w:rPr>
        <w:t>гемоглобин</w:t>
      </w:r>
    </w:p>
    <w:p w:rsidR="00BF2654" w:rsidRPr="000073AD" w:rsidRDefault="00BF2654" w:rsidP="00BF2654">
      <w:pPr>
        <w:tabs>
          <w:tab w:val="left" w:pos="426"/>
        </w:tabs>
        <w:autoSpaceDE w:val="0"/>
        <w:autoSpaceDN w:val="0"/>
        <w:adjustRightInd w:val="0"/>
        <w:ind w:right="-142"/>
        <w:jc w:val="both"/>
        <w:rPr>
          <w:sz w:val="28"/>
          <w:szCs w:val="28"/>
        </w:rPr>
      </w:pPr>
      <w:r w:rsidRPr="000073AD">
        <w:rPr>
          <w:sz w:val="28"/>
          <w:szCs w:val="28"/>
          <w:lang w:val="en-US"/>
        </w:rPr>
        <w:t>FEV</w:t>
      </w:r>
      <w:r w:rsidRPr="000073AD">
        <w:rPr>
          <w:sz w:val="28"/>
          <w:szCs w:val="28"/>
          <w:vertAlign w:val="subscript"/>
        </w:rPr>
        <w:t>1</w:t>
      </w:r>
      <w:r w:rsidRPr="000073AD">
        <w:rPr>
          <w:sz w:val="28"/>
          <w:szCs w:val="28"/>
          <w:vertAlign w:val="subscript"/>
        </w:rPr>
        <w:tab/>
      </w:r>
      <w:r w:rsidRPr="000073AD">
        <w:rPr>
          <w:sz w:val="28"/>
          <w:szCs w:val="28"/>
          <w:vertAlign w:val="subscript"/>
        </w:rPr>
        <w:tab/>
      </w:r>
      <w:r w:rsidRPr="000073AD">
        <w:rPr>
          <w:bCs/>
          <w:sz w:val="28"/>
          <w:szCs w:val="28"/>
          <w:shd w:val="clear" w:color="auto" w:fill="FFFFFF"/>
        </w:rPr>
        <w:t>–</w:t>
      </w:r>
      <w:r w:rsidRPr="000073AD">
        <w:rPr>
          <w:bCs/>
          <w:sz w:val="28"/>
          <w:szCs w:val="28"/>
          <w:shd w:val="clear" w:color="auto" w:fill="FFFFFF"/>
          <w:lang w:val="kk-KZ"/>
        </w:rPr>
        <w:t xml:space="preserve"> </w:t>
      </w:r>
      <w:r w:rsidR="00CE0767" w:rsidRPr="000073AD">
        <w:rPr>
          <w:bCs/>
          <w:sz w:val="28"/>
          <w:szCs w:val="28"/>
          <w:shd w:val="clear" w:color="auto" w:fill="FFFFFF"/>
          <w:lang w:val="kk-KZ"/>
        </w:rPr>
        <w:t xml:space="preserve">   </w:t>
      </w:r>
      <w:r w:rsidRPr="000073AD">
        <w:rPr>
          <w:sz w:val="28"/>
          <w:szCs w:val="28"/>
        </w:rPr>
        <w:t>объем форсированного выдоха за 1 секунду</w:t>
      </w:r>
    </w:p>
    <w:p w:rsidR="00BF2654" w:rsidRPr="000073AD" w:rsidRDefault="00BF2654" w:rsidP="00BF2654">
      <w:pPr>
        <w:tabs>
          <w:tab w:val="left" w:pos="426"/>
        </w:tabs>
        <w:autoSpaceDE w:val="0"/>
        <w:autoSpaceDN w:val="0"/>
        <w:adjustRightInd w:val="0"/>
        <w:ind w:right="-142"/>
        <w:jc w:val="both"/>
        <w:rPr>
          <w:sz w:val="28"/>
          <w:szCs w:val="28"/>
        </w:rPr>
      </w:pPr>
      <w:r w:rsidRPr="000073AD">
        <w:rPr>
          <w:sz w:val="28"/>
          <w:szCs w:val="28"/>
          <w:lang w:val="en-US"/>
        </w:rPr>
        <w:t>FVC</w:t>
      </w:r>
      <w:r w:rsidRPr="000073AD">
        <w:rPr>
          <w:sz w:val="28"/>
          <w:szCs w:val="28"/>
        </w:rPr>
        <w:tab/>
      </w:r>
      <w:r w:rsidRPr="000073AD">
        <w:rPr>
          <w:sz w:val="28"/>
          <w:szCs w:val="28"/>
        </w:rPr>
        <w:tab/>
      </w:r>
      <w:r w:rsidRPr="000073AD">
        <w:rPr>
          <w:bCs/>
          <w:sz w:val="28"/>
          <w:szCs w:val="28"/>
          <w:shd w:val="clear" w:color="auto" w:fill="FFFFFF"/>
        </w:rPr>
        <w:t>–</w:t>
      </w:r>
      <w:r w:rsidRPr="000073AD">
        <w:rPr>
          <w:bCs/>
          <w:sz w:val="28"/>
          <w:szCs w:val="28"/>
          <w:shd w:val="clear" w:color="auto" w:fill="FFFFFF"/>
          <w:lang w:val="kk-KZ"/>
        </w:rPr>
        <w:t xml:space="preserve"> </w:t>
      </w:r>
      <w:r w:rsidR="00CE0767" w:rsidRPr="000073AD">
        <w:rPr>
          <w:bCs/>
          <w:sz w:val="28"/>
          <w:szCs w:val="28"/>
          <w:shd w:val="clear" w:color="auto" w:fill="FFFFFF"/>
          <w:lang w:val="kk-KZ"/>
        </w:rPr>
        <w:t xml:space="preserve">   </w:t>
      </w:r>
      <w:r w:rsidRPr="000073AD">
        <w:rPr>
          <w:sz w:val="28"/>
          <w:szCs w:val="28"/>
        </w:rPr>
        <w:t>форсированная жизненная емкость легких</w:t>
      </w:r>
    </w:p>
    <w:p w:rsidR="00BF2654" w:rsidRPr="000073AD" w:rsidRDefault="00BF2654" w:rsidP="00BF2654">
      <w:pPr>
        <w:tabs>
          <w:tab w:val="left" w:pos="426"/>
        </w:tabs>
        <w:autoSpaceDE w:val="0"/>
        <w:autoSpaceDN w:val="0"/>
        <w:adjustRightInd w:val="0"/>
        <w:ind w:right="-142"/>
        <w:jc w:val="both"/>
        <w:rPr>
          <w:rFonts w:eastAsia="MyriadPro-Regular"/>
          <w:sz w:val="28"/>
          <w:szCs w:val="28"/>
        </w:rPr>
      </w:pPr>
      <w:r w:rsidRPr="000073AD">
        <w:rPr>
          <w:sz w:val="28"/>
          <w:szCs w:val="28"/>
          <w:lang w:val="en-US"/>
        </w:rPr>
        <w:t>DLCO</w:t>
      </w:r>
      <w:r w:rsidRPr="000073AD">
        <w:rPr>
          <w:sz w:val="28"/>
          <w:szCs w:val="28"/>
        </w:rPr>
        <w:tab/>
      </w:r>
      <w:r w:rsidRPr="000073AD">
        <w:rPr>
          <w:bCs/>
          <w:sz w:val="28"/>
          <w:szCs w:val="28"/>
          <w:shd w:val="clear" w:color="auto" w:fill="FFFFFF"/>
        </w:rPr>
        <w:t>–</w:t>
      </w:r>
      <w:r w:rsidRPr="000073AD">
        <w:rPr>
          <w:bCs/>
          <w:sz w:val="28"/>
          <w:szCs w:val="28"/>
          <w:shd w:val="clear" w:color="auto" w:fill="FFFFFF"/>
          <w:lang w:val="kk-KZ"/>
        </w:rPr>
        <w:t xml:space="preserve"> </w:t>
      </w:r>
      <w:r w:rsidR="00CE0767" w:rsidRPr="000073AD">
        <w:rPr>
          <w:bCs/>
          <w:sz w:val="28"/>
          <w:szCs w:val="28"/>
          <w:shd w:val="clear" w:color="auto" w:fill="FFFFFF"/>
          <w:lang w:val="kk-KZ"/>
        </w:rPr>
        <w:t xml:space="preserve">   </w:t>
      </w:r>
      <w:r w:rsidRPr="000073AD">
        <w:rPr>
          <w:sz w:val="28"/>
          <w:szCs w:val="28"/>
          <w:shd w:val="clear" w:color="auto" w:fill="FFFFFF"/>
        </w:rPr>
        <w:t>диффузионная способность легких по окиси углерода</w:t>
      </w:r>
    </w:p>
    <w:p w:rsidR="00BF2654" w:rsidRPr="000073AD" w:rsidRDefault="00BF2654" w:rsidP="00BF2654">
      <w:pPr>
        <w:tabs>
          <w:tab w:val="left" w:pos="426"/>
        </w:tabs>
        <w:autoSpaceDE w:val="0"/>
        <w:autoSpaceDN w:val="0"/>
        <w:adjustRightInd w:val="0"/>
        <w:ind w:right="-142"/>
        <w:jc w:val="both"/>
        <w:rPr>
          <w:sz w:val="28"/>
          <w:szCs w:val="28"/>
        </w:rPr>
      </w:pPr>
      <w:r w:rsidRPr="000073AD">
        <w:rPr>
          <w:sz w:val="28"/>
          <w:szCs w:val="28"/>
          <w:lang w:val="en-US"/>
        </w:rPr>
        <w:t>MRSA</w:t>
      </w:r>
      <w:r w:rsidRPr="000073AD">
        <w:rPr>
          <w:sz w:val="28"/>
          <w:szCs w:val="28"/>
        </w:rPr>
        <w:tab/>
      </w:r>
      <w:r w:rsidRPr="000073AD">
        <w:rPr>
          <w:bCs/>
          <w:sz w:val="28"/>
          <w:szCs w:val="28"/>
          <w:shd w:val="clear" w:color="auto" w:fill="FFFFFF"/>
        </w:rPr>
        <w:t>–</w:t>
      </w:r>
      <w:r w:rsidRPr="000073AD">
        <w:rPr>
          <w:bCs/>
          <w:sz w:val="28"/>
          <w:szCs w:val="28"/>
          <w:shd w:val="clear" w:color="auto" w:fill="FFFFFF"/>
          <w:lang w:val="kk-KZ"/>
        </w:rPr>
        <w:t xml:space="preserve"> </w:t>
      </w:r>
      <w:r w:rsidR="00CE0767" w:rsidRPr="000073AD">
        <w:rPr>
          <w:bCs/>
          <w:sz w:val="28"/>
          <w:szCs w:val="28"/>
          <w:shd w:val="clear" w:color="auto" w:fill="FFFFFF"/>
          <w:lang w:val="kk-KZ"/>
        </w:rPr>
        <w:t xml:space="preserve">   </w:t>
      </w:r>
      <w:r w:rsidRPr="000073AD">
        <w:rPr>
          <w:sz w:val="28"/>
          <w:szCs w:val="28"/>
        </w:rPr>
        <w:t xml:space="preserve">метициллин резистентный </w:t>
      </w:r>
      <w:r w:rsidRPr="000073AD">
        <w:rPr>
          <w:sz w:val="28"/>
          <w:szCs w:val="28"/>
          <w:lang w:val="en-US"/>
        </w:rPr>
        <w:t>Staphylococcus</w:t>
      </w:r>
      <w:r w:rsidRPr="000073AD">
        <w:rPr>
          <w:sz w:val="28"/>
          <w:szCs w:val="28"/>
        </w:rPr>
        <w:t xml:space="preserve"> </w:t>
      </w:r>
      <w:r w:rsidRPr="000073AD">
        <w:rPr>
          <w:sz w:val="28"/>
          <w:szCs w:val="28"/>
          <w:lang w:val="en-US"/>
        </w:rPr>
        <w:t>aureus</w:t>
      </w:r>
    </w:p>
    <w:p w:rsidR="00BF2654" w:rsidRPr="000073AD" w:rsidRDefault="00BF2654" w:rsidP="00BF2654">
      <w:pPr>
        <w:autoSpaceDE w:val="0"/>
        <w:autoSpaceDN w:val="0"/>
        <w:adjustRightInd w:val="0"/>
        <w:jc w:val="both"/>
        <w:rPr>
          <w:rFonts w:eastAsia="MyriadPro-Regular"/>
          <w:sz w:val="28"/>
          <w:szCs w:val="28"/>
        </w:rPr>
      </w:pPr>
      <w:r w:rsidRPr="000073AD">
        <w:rPr>
          <w:rFonts w:eastAsia="MyriadPro-Regular"/>
          <w:sz w:val="28"/>
          <w:szCs w:val="28"/>
        </w:rPr>
        <w:t>NYHA</w:t>
      </w:r>
      <w:r w:rsidRPr="000073AD">
        <w:rPr>
          <w:rFonts w:eastAsia="MyriadPro-Regular"/>
          <w:sz w:val="28"/>
          <w:szCs w:val="28"/>
        </w:rPr>
        <w:tab/>
      </w:r>
      <w:r w:rsidRPr="000073AD">
        <w:rPr>
          <w:bCs/>
          <w:sz w:val="28"/>
          <w:szCs w:val="28"/>
          <w:shd w:val="clear" w:color="auto" w:fill="FFFFFF"/>
        </w:rPr>
        <w:t>–</w:t>
      </w:r>
      <w:r w:rsidRPr="000073AD">
        <w:rPr>
          <w:bCs/>
          <w:sz w:val="28"/>
          <w:szCs w:val="28"/>
          <w:shd w:val="clear" w:color="auto" w:fill="FFFFFF"/>
          <w:lang w:val="kk-KZ"/>
        </w:rPr>
        <w:t xml:space="preserve"> </w:t>
      </w:r>
      <w:r w:rsidR="00CE0767" w:rsidRPr="000073AD">
        <w:rPr>
          <w:bCs/>
          <w:sz w:val="28"/>
          <w:szCs w:val="28"/>
          <w:shd w:val="clear" w:color="auto" w:fill="FFFFFF"/>
          <w:lang w:val="kk-KZ"/>
        </w:rPr>
        <w:t xml:space="preserve">   </w:t>
      </w:r>
      <w:r w:rsidRPr="000073AD">
        <w:rPr>
          <w:rFonts w:eastAsia="MyriadPro-Regular"/>
          <w:sz w:val="28"/>
          <w:szCs w:val="28"/>
        </w:rPr>
        <w:t>Нью-Йоркская Ассоциация сердца</w:t>
      </w:r>
    </w:p>
    <w:p w:rsidR="00BF2654" w:rsidRPr="000073AD" w:rsidRDefault="00BF2654" w:rsidP="00BF2654">
      <w:pPr>
        <w:tabs>
          <w:tab w:val="left" w:pos="426"/>
        </w:tabs>
        <w:autoSpaceDE w:val="0"/>
        <w:autoSpaceDN w:val="0"/>
        <w:adjustRightInd w:val="0"/>
        <w:ind w:right="-142"/>
        <w:jc w:val="both"/>
        <w:rPr>
          <w:sz w:val="28"/>
          <w:szCs w:val="28"/>
        </w:rPr>
      </w:pPr>
      <w:r w:rsidRPr="000073AD">
        <w:rPr>
          <w:sz w:val="28"/>
          <w:szCs w:val="28"/>
        </w:rPr>
        <w:t xml:space="preserve">6ТХ </w:t>
      </w:r>
      <w:r w:rsidRPr="000073AD">
        <w:rPr>
          <w:sz w:val="28"/>
          <w:szCs w:val="28"/>
        </w:rPr>
        <w:tab/>
      </w:r>
      <w:r w:rsidRPr="000073AD">
        <w:rPr>
          <w:sz w:val="28"/>
          <w:szCs w:val="28"/>
        </w:rPr>
        <w:tab/>
      </w:r>
      <w:r w:rsidRPr="000073AD">
        <w:rPr>
          <w:bCs/>
          <w:sz w:val="28"/>
          <w:szCs w:val="28"/>
          <w:shd w:val="clear" w:color="auto" w:fill="FFFFFF"/>
        </w:rPr>
        <w:t>–</w:t>
      </w:r>
      <w:r w:rsidRPr="000073AD">
        <w:rPr>
          <w:bCs/>
          <w:sz w:val="28"/>
          <w:szCs w:val="28"/>
          <w:shd w:val="clear" w:color="auto" w:fill="FFFFFF"/>
          <w:lang w:val="kk-KZ"/>
        </w:rPr>
        <w:t xml:space="preserve"> </w:t>
      </w:r>
      <w:r w:rsidR="00CE0767" w:rsidRPr="000073AD">
        <w:rPr>
          <w:bCs/>
          <w:sz w:val="28"/>
          <w:szCs w:val="28"/>
          <w:shd w:val="clear" w:color="auto" w:fill="FFFFFF"/>
          <w:lang w:val="kk-KZ"/>
        </w:rPr>
        <w:t xml:space="preserve">   </w:t>
      </w:r>
      <w:r w:rsidRPr="000073AD">
        <w:rPr>
          <w:sz w:val="28"/>
          <w:szCs w:val="28"/>
        </w:rPr>
        <w:t>6 минутный тест с ходьбой</w:t>
      </w:r>
    </w:p>
    <w:p w:rsidR="00BF2654" w:rsidRPr="000073AD" w:rsidRDefault="00BF2654" w:rsidP="00BF2654">
      <w:pPr>
        <w:pStyle w:val="a3"/>
        <w:rPr>
          <w:sz w:val="28"/>
          <w:szCs w:val="28"/>
        </w:rPr>
      </w:pPr>
    </w:p>
    <w:p w:rsidR="00BF2654" w:rsidRPr="000073AD" w:rsidRDefault="00BF2654" w:rsidP="00BF2654">
      <w:pPr>
        <w:pStyle w:val="a3"/>
        <w:rPr>
          <w:sz w:val="28"/>
          <w:szCs w:val="28"/>
        </w:rPr>
      </w:pPr>
    </w:p>
    <w:p w:rsidR="00BF2654" w:rsidRPr="000073AD" w:rsidRDefault="00BF2654" w:rsidP="00990218">
      <w:pPr>
        <w:numPr>
          <w:ilvl w:val="1"/>
          <w:numId w:val="17"/>
        </w:numPr>
        <w:ind w:left="0" w:firstLine="0"/>
        <w:contextualSpacing/>
        <w:jc w:val="both"/>
        <w:rPr>
          <w:sz w:val="28"/>
          <w:szCs w:val="28"/>
        </w:rPr>
      </w:pPr>
      <w:r w:rsidRPr="000073AD">
        <w:rPr>
          <w:b/>
          <w:sz w:val="28"/>
          <w:szCs w:val="28"/>
        </w:rPr>
        <w:t>Пользователи протокола</w:t>
      </w:r>
      <w:r w:rsidRPr="000073AD">
        <w:rPr>
          <w:sz w:val="28"/>
          <w:szCs w:val="28"/>
        </w:rPr>
        <w:t>: пульмонологи, кардиологи, кардиохирурги, анестезиологи, реаниматологи, трансплантологи, терапевты, клинические фармакологи, физиотерапевты, реабилитологи, социальные работники, психологи.</w:t>
      </w:r>
    </w:p>
    <w:p w:rsidR="00BF2654" w:rsidRPr="000073AD" w:rsidRDefault="00BF2654" w:rsidP="00BF2654">
      <w:pPr>
        <w:contextualSpacing/>
        <w:rPr>
          <w:sz w:val="28"/>
          <w:szCs w:val="28"/>
        </w:rPr>
      </w:pPr>
    </w:p>
    <w:p w:rsidR="00BF2654" w:rsidRPr="000073AD" w:rsidRDefault="00BF2654" w:rsidP="00990218">
      <w:pPr>
        <w:numPr>
          <w:ilvl w:val="1"/>
          <w:numId w:val="17"/>
        </w:numPr>
        <w:ind w:left="0" w:firstLine="0"/>
        <w:contextualSpacing/>
        <w:rPr>
          <w:sz w:val="28"/>
          <w:szCs w:val="28"/>
        </w:rPr>
      </w:pPr>
      <w:r w:rsidRPr="000073AD">
        <w:rPr>
          <w:b/>
          <w:sz w:val="28"/>
          <w:szCs w:val="28"/>
        </w:rPr>
        <w:t>Категория пациентов</w:t>
      </w:r>
      <w:r w:rsidRPr="000073AD">
        <w:rPr>
          <w:sz w:val="28"/>
          <w:szCs w:val="28"/>
        </w:rPr>
        <w:t xml:space="preserve">: взрослые. </w:t>
      </w:r>
    </w:p>
    <w:p w:rsidR="00BF2654" w:rsidRPr="000073AD" w:rsidRDefault="00BF2654" w:rsidP="00BF2654">
      <w:pPr>
        <w:contextualSpacing/>
        <w:rPr>
          <w:sz w:val="28"/>
          <w:szCs w:val="28"/>
        </w:rPr>
      </w:pPr>
    </w:p>
    <w:p w:rsidR="00BF2654" w:rsidRPr="000073AD" w:rsidRDefault="00BF2654" w:rsidP="00990218">
      <w:pPr>
        <w:numPr>
          <w:ilvl w:val="1"/>
          <w:numId w:val="17"/>
        </w:numPr>
        <w:ind w:left="0" w:firstLine="0"/>
        <w:contextualSpacing/>
        <w:rPr>
          <w:sz w:val="28"/>
          <w:szCs w:val="28"/>
        </w:rPr>
      </w:pPr>
      <w:r w:rsidRPr="000073AD">
        <w:rPr>
          <w:b/>
          <w:sz w:val="28"/>
          <w:szCs w:val="28"/>
        </w:rPr>
        <w:t>Определение</w:t>
      </w:r>
      <w:r w:rsidRPr="000073AD">
        <w:rPr>
          <w:sz w:val="28"/>
          <w:szCs w:val="28"/>
        </w:rPr>
        <w:t>:</w:t>
      </w:r>
    </w:p>
    <w:p w:rsidR="00BF2654" w:rsidRPr="000073AD" w:rsidRDefault="00BF2654" w:rsidP="00BF2654">
      <w:pPr>
        <w:jc w:val="both"/>
        <w:rPr>
          <w:sz w:val="28"/>
          <w:szCs w:val="28"/>
        </w:rPr>
      </w:pPr>
      <w:r w:rsidRPr="000073AD">
        <w:rPr>
          <w:b/>
          <w:sz w:val="28"/>
          <w:szCs w:val="28"/>
        </w:rPr>
        <w:lastRenderedPageBreak/>
        <w:t>Трансплантация легких</w:t>
      </w:r>
      <w:r w:rsidRPr="000073AD">
        <w:rPr>
          <w:sz w:val="28"/>
          <w:szCs w:val="28"/>
        </w:rPr>
        <w:t xml:space="preserve"> – это органозамещающий/органосовмещающий метод оперативного лечения терминальной дыхательной недостаточности.</w:t>
      </w:r>
    </w:p>
    <w:p w:rsidR="00BF2654" w:rsidRPr="000073AD" w:rsidRDefault="00BF2654" w:rsidP="00BF2654">
      <w:pPr>
        <w:pStyle w:val="a3"/>
        <w:rPr>
          <w:sz w:val="28"/>
          <w:szCs w:val="28"/>
        </w:rPr>
      </w:pPr>
    </w:p>
    <w:p w:rsidR="00BF2654" w:rsidRPr="000073AD" w:rsidRDefault="00BF2654" w:rsidP="00990218">
      <w:pPr>
        <w:numPr>
          <w:ilvl w:val="1"/>
          <w:numId w:val="17"/>
        </w:numPr>
        <w:ind w:left="0" w:firstLine="0"/>
        <w:contextualSpacing/>
        <w:rPr>
          <w:sz w:val="28"/>
          <w:szCs w:val="28"/>
        </w:rPr>
      </w:pPr>
      <w:r w:rsidRPr="000073AD">
        <w:rPr>
          <w:b/>
          <w:sz w:val="28"/>
          <w:szCs w:val="28"/>
        </w:rPr>
        <w:t>Клиническая классификация:</w:t>
      </w:r>
    </w:p>
    <w:p w:rsidR="00BF2654" w:rsidRPr="000073AD" w:rsidRDefault="00BF2654" w:rsidP="00BF2654">
      <w:pPr>
        <w:ind w:right="-142"/>
        <w:contextualSpacing/>
        <w:jc w:val="both"/>
        <w:rPr>
          <w:b/>
          <w:bCs/>
          <w:sz w:val="28"/>
          <w:szCs w:val="28"/>
        </w:rPr>
      </w:pPr>
      <w:r w:rsidRPr="000073AD">
        <w:rPr>
          <w:b/>
          <w:bCs/>
          <w:sz w:val="28"/>
          <w:szCs w:val="28"/>
        </w:rPr>
        <w:t>Варианты/модели трансплантации легких:</w:t>
      </w:r>
    </w:p>
    <w:p w:rsidR="00BF2654" w:rsidRPr="000073AD" w:rsidRDefault="00BF2654" w:rsidP="00990218">
      <w:pPr>
        <w:pStyle w:val="a3"/>
        <w:numPr>
          <w:ilvl w:val="0"/>
          <w:numId w:val="3"/>
        </w:numPr>
        <w:tabs>
          <w:tab w:val="left" w:pos="284"/>
        </w:tabs>
        <w:ind w:left="0" w:right="-142" w:firstLine="0"/>
        <w:jc w:val="both"/>
        <w:rPr>
          <w:bCs/>
          <w:sz w:val="28"/>
          <w:szCs w:val="28"/>
        </w:rPr>
      </w:pPr>
      <w:r w:rsidRPr="000073AD">
        <w:rPr>
          <w:bCs/>
          <w:sz w:val="28"/>
          <w:szCs w:val="28"/>
        </w:rPr>
        <w:t>трансплантация  доли легкого;</w:t>
      </w:r>
    </w:p>
    <w:p w:rsidR="00BF2654" w:rsidRPr="000073AD" w:rsidRDefault="00BF2654" w:rsidP="00990218">
      <w:pPr>
        <w:pStyle w:val="a3"/>
        <w:numPr>
          <w:ilvl w:val="0"/>
          <w:numId w:val="3"/>
        </w:numPr>
        <w:tabs>
          <w:tab w:val="left" w:pos="284"/>
        </w:tabs>
        <w:ind w:left="0" w:right="-142" w:firstLine="0"/>
        <w:jc w:val="both"/>
        <w:rPr>
          <w:bCs/>
          <w:sz w:val="28"/>
          <w:szCs w:val="28"/>
        </w:rPr>
      </w:pPr>
      <w:r w:rsidRPr="000073AD">
        <w:rPr>
          <w:bCs/>
          <w:sz w:val="28"/>
          <w:szCs w:val="28"/>
        </w:rPr>
        <w:t>одностороння трансплантация легких;</w:t>
      </w:r>
    </w:p>
    <w:p w:rsidR="00BF2654" w:rsidRPr="000073AD" w:rsidRDefault="00BF2654" w:rsidP="00990218">
      <w:pPr>
        <w:pStyle w:val="a3"/>
        <w:numPr>
          <w:ilvl w:val="0"/>
          <w:numId w:val="3"/>
        </w:numPr>
        <w:tabs>
          <w:tab w:val="left" w:pos="284"/>
        </w:tabs>
        <w:ind w:left="0" w:right="-142" w:firstLine="0"/>
        <w:jc w:val="both"/>
        <w:rPr>
          <w:bCs/>
          <w:sz w:val="28"/>
          <w:szCs w:val="28"/>
        </w:rPr>
      </w:pPr>
      <w:r w:rsidRPr="000073AD">
        <w:rPr>
          <w:bCs/>
          <w:sz w:val="28"/>
          <w:szCs w:val="28"/>
        </w:rPr>
        <w:t>билатеральная трансплантация легких;</w:t>
      </w:r>
    </w:p>
    <w:p w:rsidR="00BF2654" w:rsidRPr="000073AD" w:rsidRDefault="00BF2654" w:rsidP="00990218">
      <w:pPr>
        <w:pStyle w:val="a3"/>
        <w:numPr>
          <w:ilvl w:val="0"/>
          <w:numId w:val="3"/>
        </w:numPr>
        <w:tabs>
          <w:tab w:val="left" w:pos="284"/>
        </w:tabs>
        <w:ind w:left="0" w:right="-142" w:firstLine="0"/>
        <w:jc w:val="both"/>
        <w:rPr>
          <w:bCs/>
          <w:sz w:val="28"/>
          <w:szCs w:val="28"/>
        </w:rPr>
      </w:pPr>
      <w:r w:rsidRPr="000073AD">
        <w:rPr>
          <w:sz w:val="28"/>
          <w:szCs w:val="28"/>
        </w:rPr>
        <w:t xml:space="preserve">трансплантация сердечно-легочного комплекса (показана при невозможности достичь клинического эффекта изолированной пересадкой какого-либо одного органа) </w:t>
      </w:r>
      <w:r w:rsidRPr="000073AD">
        <w:rPr>
          <w:i/>
          <w:sz w:val="28"/>
          <w:szCs w:val="28"/>
        </w:rPr>
        <w:t>степень доказанности В</w:t>
      </w:r>
      <w:r w:rsidRPr="000073AD">
        <w:rPr>
          <w:bCs/>
          <w:sz w:val="28"/>
          <w:szCs w:val="28"/>
        </w:rPr>
        <w:t>.</w:t>
      </w:r>
    </w:p>
    <w:p w:rsidR="00BF2654" w:rsidRPr="000073AD" w:rsidRDefault="00BF2654" w:rsidP="00541B58">
      <w:pPr>
        <w:ind w:right="-142"/>
        <w:contextualSpacing/>
        <w:rPr>
          <w:sz w:val="28"/>
          <w:szCs w:val="28"/>
        </w:rPr>
      </w:pPr>
    </w:p>
    <w:p w:rsidR="00FB1272" w:rsidRPr="000073AD" w:rsidRDefault="00FB1272" w:rsidP="00FB1272">
      <w:pPr>
        <w:rPr>
          <w:b/>
          <w:sz w:val="28"/>
          <w:szCs w:val="28"/>
        </w:rPr>
      </w:pPr>
      <w:r w:rsidRPr="000073AD">
        <w:rPr>
          <w:b/>
          <w:sz w:val="28"/>
          <w:szCs w:val="28"/>
        </w:rPr>
        <w:t>2.      МЕТОДЫ, ПОДХОДЫ И ПРОЦЕДУРЫ ДИАГНОСТИКИ И ЛЕЧЕНИЯ</w:t>
      </w:r>
    </w:p>
    <w:p w:rsidR="00FB1272" w:rsidRPr="000073AD" w:rsidRDefault="00FB1272" w:rsidP="00990218">
      <w:pPr>
        <w:numPr>
          <w:ilvl w:val="1"/>
          <w:numId w:val="18"/>
        </w:numPr>
        <w:ind w:left="0" w:firstLine="0"/>
        <w:contextualSpacing/>
        <w:rPr>
          <w:sz w:val="28"/>
          <w:szCs w:val="28"/>
        </w:rPr>
      </w:pPr>
      <w:r w:rsidRPr="000073AD">
        <w:rPr>
          <w:b/>
          <w:sz w:val="28"/>
          <w:szCs w:val="28"/>
        </w:rPr>
        <w:t>Цель проведения процедуры/вмещательства</w:t>
      </w:r>
      <w:r w:rsidRPr="000073AD">
        <w:rPr>
          <w:sz w:val="28"/>
          <w:szCs w:val="28"/>
        </w:rPr>
        <w:t>:</w:t>
      </w:r>
    </w:p>
    <w:p w:rsidR="00FB1272" w:rsidRPr="000073AD" w:rsidRDefault="00FB1272" w:rsidP="00FB1272">
      <w:pPr>
        <w:pStyle w:val="a3"/>
        <w:ind w:left="0" w:right="-142"/>
        <w:jc w:val="both"/>
        <w:rPr>
          <w:b/>
          <w:sz w:val="28"/>
          <w:szCs w:val="28"/>
        </w:rPr>
      </w:pPr>
      <w:r w:rsidRPr="000073AD">
        <w:rPr>
          <w:b/>
          <w:bCs/>
          <w:sz w:val="28"/>
          <w:szCs w:val="28"/>
        </w:rPr>
        <w:t xml:space="preserve">Радикальное </w:t>
      </w:r>
      <w:r w:rsidRPr="000073AD">
        <w:rPr>
          <w:b/>
          <w:sz w:val="28"/>
          <w:szCs w:val="28"/>
        </w:rPr>
        <w:t xml:space="preserve">лечение пациентов с: </w:t>
      </w:r>
    </w:p>
    <w:p w:rsidR="00FB1272" w:rsidRPr="000073AD" w:rsidRDefault="00FB1272" w:rsidP="00990218">
      <w:pPr>
        <w:pStyle w:val="a3"/>
        <w:numPr>
          <w:ilvl w:val="0"/>
          <w:numId w:val="14"/>
        </w:numPr>
        <w:tabs>
          <w:tab w:val="left" w:pos="426"/>
        </w:tabs>
        <w:ind w:left="0" w:right="-142" w:firstLine="0"/>
        <w:jc w:val="both"/>
        <w:rPr>
          <w:sz w:val="28"/>
          <w:szCs w:val="28"/>
        </w:rPr>
      </w:pPr>
      <w:r w:rsidRPr="000073AD">
        <w:rPr>
          <w:sz w:val="28"/>
          <w:szCs w:val="28"/>
        </w:rPr>
        <w:t xml:space="preserve">терминальной дыхательной недостаточностью; </w:t>
      </w:r>
    </w:p>
    <w:p w:rsidR="00FB1272" w:rsidRPr="000073AD" w:rsidRDefault="00FB1272" w:rsidP="00990218">
      <w:pPr>
        <w:pStyle w:val="a3"/>
        <w:numPr>
          <w:ilvl w:val="0"/>
          <w:numId w:val="14"/>
        </w:numPr>
        <w:tabs>
          <w:tab w:val="left" w:pos="426"/>
        </w:tabs>
        <w:ind w:left="0" w:right="-142" w:firstLine="0"/>
        <w:jc w:val="both"/>
        <w:rPr>
          <w:sz w:val="28"/>
          <w:szCs w:val="28"/>
        </w:rPr>
      </w:pPr>
      <w:r w:rsidRPr="000073AD">
        <w:rPr>
          <w:sz w:val="28"/>
          <w:szCs w:val="28"/>
        </w:rPr>
        <w:t xml:space="preserve">синдромом Эйзенменгера; </w:t>
      </w:r>
    </w:p>
    <w:p w:rsidR="00FB1272" w:rsidRPr="000073AD" w:rsidRDefault="00FB1272" w:rsidP="00FB1272">
      <w:pPr>
        <w:contextualSpacing/>
        <w:rPr>
          <w:sz w:val="28"/>
          <w:szCs w:val="28"/>
        </w:rPr>
      </w:pPr>
      <w:r w:rsidRPr="000073AD">
        <w:rPr>
          <w:sz w:val="28"/>
          <w:szCs w:val="28"/>
        </w:rPr>
        <w:t>идиопатической легочной гипертензией.</w:t>
      </w:r>
    </w:p>
    <w:p w:rsidR="00FB1272" w:rsidRPr="000073AD" w:rsidRDefault="00FB1272" w:rsidP="00FB1272">
      <w:pPr>
        <w:contextualSpacing/>
        <w:rPr>
          <w:sz w:val="28"/>
          <w:szCs w:val="28"/>
        </w:rPr>
      </w:pPr>
    </w:p>
    <w:p w:rsidR="00FB1272" w:rsidRPr="000073AD" w:rsidRDefault="00FB1272" w:rsidP="00990218">
      <w:pPr>
        <w:numPr>
          <w:ilvl w:val="1"/>
          <w:numId w:val="18"/>
        </w:numPr>
        <w:ind w:left="0" w:firstLine="0"/>
        <w:contextualSpacing/>
        <w:rPr>
          <w:sz w:val="28"/>
          <w:szCs w:val="28"/>
        </w:rPr>
      </w:pPr>
      <w:r w:rsidRPr="000073AD">
        <w:rPr>
          <w:b/>
          <w:sz w:val="28"/>
          <w:szCs w:val="28"/>
        </w:rPr>
        <w:t>Показания и противопоказания к процедуре/ вмешательству</w:t>
      </w:r>
      <w:r w:rsidRPr="000073AD">
        <w:rPr>
          <w:sz w:val="28"/>
          <w:szCs w:val="28"/>
        </w:rPr>
        <w:t>:</w:t>
      </w:r>
    </w:p>
    <w:p w:rsidR="00FB1272" w:rsidRPr="000073AD" w:rsidRDefault="00FB1272" w:rsidP="00990218">
      <w:pPr>
        <w:numPr>
          <w:ilvl w:val="1"/>
          <w:numId w:val="18"/>
        </w:numPr>
        <w:ind w:left="0" w:firstLine="0"/>
        <w:contextualSpacing/>
        <w:rPr>
          <w:sz w:val="28"/>
          <w:szCs w:val="28"/>
        </w:rPr>
      </w:pPr>
      <w:r w:rsidRPr="000073AD">
        <w:rPr>
          <w:b/>
          <w:sz w:val="28"/>
          <w:szCs w:val="28"/>
        </w:rPr>
        <w:t>Показания к процедуре/ вмешательству</w:t>
      </w:r>
      <w:r w:rsidRPr="000073AD">
        <w:rPr>
          <w:sz w:val="28"/>
          <w:szCs w:val="28"/>
        </w:rPr>
        <w:t>:</w:t>
      </w:r>
    </w:p>
    <w:p w:rsidR="00FB1272" w:rsidRPr="000073AD" w:rsidRDefault="00FB1272" w:rsidP="00FB1272">
      <w:pPr>
        <w:pStyle w:val="2"/>
        <w:tabs>
          <w:tab w:val="clear" w:pos="720"/>
        </w:tabs>
        <w:ind w:left="0" w:right="-142" w:firstLine="0"/>
        <w:contextualSpacing/>
        <w:rPr>
          <w:b/>
          <w:sz w:val="28"/>
          <w:szCs w:val="28"/>
        </w:rPr>
      </w:pPr>
      <w:r w:rsidRPr="000073AD">
        <w:rPr>
          <w:b/>
          <w:sz w:val="28"/>
          <w:szCs w:val="28"/>
        </w:rPr>
        <w:t>Показания к трансплантации легких (Класс I):</w:t>
      </w:r>
    </w:p>
    <w:p w:rsidR="00FB1272" w:rsidRPr="000073AD" w:rsidRDefault="00FB1272" w:rsidP="00FB1272">
      <w:pPr>
        <w:pStyle w:val="a3"/>
        <w:tabs>
          <w:tab w:val="left" w:pos="426"/>
        </w:tabs>
        <w:ind w:left="0" w:right="-142"/>
        <w:jc w:val="both"/>
        <w:rPr>
          <w:sz w:val="28"/>
          <w:szCs w:val="28"/>
        </w:rPr>
      </w:pPr>
      <w:r w:rsidRPr="000073AD">
        <w:rPr>
          <w:sz w:val="28"/>
          <w:szCs w:val="28"/>
        </w:rPr>
        <w:tab/>
        <w:t>Конечная стадия хронического заболевания легких, сердца, сосудов легких при неэффективности максимальной медикаментозной терапии или при отсутствии рационально доказанных методов медикаментозной терапии данного заболевания:</w:t>
      </w:r>
    </w:p>
    <w:p w:rsidR="00FB1272" w:rsidRPr="000073AD" w:rsidRDefault="00FB1272" w:rsidP="00FB1272">
      <w:pPr>
        <w:pStyle w:val="a3"/>
        <w:tabs>
          <w:tab w:val="left" w:pos="426"/>
        </w:tabs>
        <w:ind w:left="0" w:right="-142"/>
        <w:jc w:val="both"/>
        <w:rPr>
          <w:sz w:val="28"/>
          <w:szCs w:val="28"/>
        </w:rPr>
      </w:pPr>
      <w:r w:rsidRPr="000073AD">
        <w:rPr>
          <w:b/>
          <w:sz w:val="28"/>
          <w:szCs w:val="28"/>
        </w:rPr>
        <w:tab/>
        <w:t>Хроническая обструктивная болезнь легких</w:t>
      </w:r>
      <w:r w:rsidRPr="000073AD">
        <w:rPr>
          <w:sz w:val="28"/>
          <w:szCs w:val="28"/>
        </w:rPr>
        <w:t xml:space="preserve">: пациенты с индексом </w:t>
      </w:r>
      <w:r w:rsidRPr="000073AD">
        <w:rPr>
          <w:sz w:val="28"/>
          <w:szCs w:val="28"/>
          <w:lang w:val="en-US"/>
        </w:rPr>
        <w:t>BODE</w:t>
      </w:r>
      <w:r w:rsidRPr="000073AD">
        <w:rPr>
          <w:sz w:val="28"/>
          <w:szCs w:val="28"/>
        </w:rPr>
        <w:t>≥ 7 (таблица 1) при наличии не менее 1 следующих критериев:</w:t>
      </w:r>
    </w:p>
    <w:p w:rsidR="00FB1272" w:rsidRPr="000073AD" w:rsidRDefault="00FB1272" w:rsidP="00990218">
      <w:pPr>
        <w:pStyle w:val="a3"/>
        <w:numPr>
          <w:ilvl w:val="0"/>
          <w:numId w:val="11"/>
        </w:numPr>
        <w:tabs>
          <w:tab w:val="left" w:pos="284"/>
        </w:tabs>
        <w:ind w:left="0" w:right="-142" w:firstLine="0"/>
        <w:jc w:val="both"/>
        <w:rPr>
          <w:sz w:val="28"/>
          <w:szCs w:val="28"/>
        </w:rPr>
      </w:pPr>
      <w:r w:rsidRPr="000073AD">
        <w:rPr>
          <w:sz w:val="28"/>
          <w:szCs w:val="28"/>
        </w:rPr>
        <w:t>госпитализация в связи с обострением, при наличии острой гиперкапнии (</w:t>
      </w:r>
      <w:r w:rsidRPr="000073AD">
        <w:rPr>
          <w:sz w:val="28"/>
          <w:szCs w:val="28"/>
          <w:lang w:val="en-US"/>
        </w:rPr>
        <w:t>P</w:t>
      </w:r>
      <w:r w:rsidRPr="000073AD">
        <w:rPr>
          <w:sz w:val="28"/>
          <w:szCs w:val="28"/>
          <w:vertAlign w:val="subscript"/>
          <w:lang w:val="en-US"/>
        </w:rPr>
        <w:t>co</w:t>
      </w:r>
      <w:r w:rsidRPr="000073AD">
        <w:rPr>
          <w:sz w:val="28"/>
          <w:szCs w:val="28"/>
          <w:vertAlign w:val="subscript"/>
        </w:rPr>
        <w:t xml:space="preserve">2 </w:t>
      </w:r>
      <w:r w:rsidRPr="000073AD">
        <w:rPr>
          <w:sz w:val="28"/>
          <w:szCs w:val="28"/>
        </w:rPr>
        <w:t xml:space="preserve"> более  50 мм.рт.ст. и/или РаО2&lt;60 мм.рт.ст.);</w:t>
      </w:r>
    </w:p>
    <w:p w:rsidR="00FB1272" w:rsidRPr="000073AD" w:rsidRDefault="00DD5BD6" w:rsidP="00990218">
      <w:pPr>
        <w:pStyle w:val="a3"/>
        <w:numPr>
          <w:ilvl w:val="0"/>
          <w:numId w:val="11"/>
        </w:numPr>
        <w:tabs>
          <w:tab w:val="left" w:pos="284"/>
        </w:tabs>
        <w:ind w:left="0" w:right="-142" w:firstLine="0"/>
        <w:jc w:val="both"/>
        <w:rPr>
          <w:sz w:val="28"/>
          <w:szCs w:val="28"/>
        </w:rPr>
      </w:pPr>
      <w:r>
        <w:rPr>
          <w:sz w:val="28"/>
          <w:szCs w:val="28"/>
        </w:rPr>
        <w:t>наличие легочной гипертензии</w:t>
      </w:r>
      <w:r w:rsidR="00FB1272" w:rsidRPr="000073AD">
        <w:rPr>
          <w:sz w:val="28"/>
          <w:szCs w:val="28"/>
        </w:rPr>
        <w:t xml:space="preserve"> умеренной и/или тяжелой степени, или</w:t>
      </w:r>
      <w:r>
        <w:rPr>
          <w:sz w:val="28"/>
          <w:szCs w:val="28"/>
        </w:rPr>
        <w:t>/и хронического легочное сердце</w:t>
      </w:r>
      <w:r w:rsidR="00FB1272" w:rsidRPr="000073AD">
        <w:rPr>
          <w:sz w:val="28"/>
          <w:szCs w:val="28"/>
        </w:rPr>
        <w:t>, либо их сочетание, несмотря на кислородотерапию;</w:t>
      </w:r>
    </w:p>
    <w:p w:rsidR="00FB1272" w:rsidRPr="000073AD" w:rsidRDefault="00FB1272" w:rsidP="00990218">
      <w:pPr>
        <w:pStyle w:val="a3"/>
        <w:numPr>
          <w:ilvl w:val="0"/>
          <w:numId w:val="11"/>
        </w:numPr>
        <w:tabs>
          <w:tab w:val="left" w:pos="284"/>
        </w:tabs>
        <w:ind w:left="0" w:right="-142" w:firstLine="0"/>
        <w:jc w:val="both"/>
        <w:rPr>
          <w:sz w:val="28"/>
          <w:szCs w:val="28"/>
        </w:rPr>
      </w:pPr>
      <w:r w:rsidRPr="000073AD">
        <w:rPr>
          <w:sz w:val="28"/>
          <w:szCs w:val="28"/>
        </w:rPr>
        <w:t>объем форсированного выдоха за 1 секунду (ОФВ1-</w:t>
      </w:r>
      <w:r w:rsidRPr="000073AD">
        <w:rPr>
          <w:sz w:val="28"/>
          <w:szCs w:val="28"/>
          <w:lang w:val="en-US"/>
        </w:rPr>
        <w:t>FEV</w:t>
      </w:r>
      <w:r w:rsidRPr="000073AD">
        <w:rPr>
          <w:sz w:val="28"/>
          <w:szCs w:val="28"/>
        </w:rPr>
        <w:t>1) менее 25%;</w:t>
      </w:r>
    </w:p>
    <w:p w:rsidR="00FB1272" w:rsidRPr="000073AD" w:rsidRDefault="00FB1272" w:rsidP="00990218">
      <w:pPr>
        <w:pStyle w:val="a3"/>
        <w:numPr>
          <w:ilvl w:val="0"/>
          <w:numId w:val="11"/>
        </w:numPr>
        <w:tabs>
          <w:tab w:val="left" w:pos="284"/>
        </w:tabs>
        <w:ind w:left="0" w:right="-142" w:firstLine="0"/>
        <w:jc w:val="both"/>
        <w:rPr>
          <w:sz w:val="28"/>
          <w:szCs w:val="28"/>
        </w:rPr>
      </w:pPr>
      <w:r w:rsidRPr="000073AD">
        <w:rPr>
          <w:sz w:val="28"/>
          <w:szCs w:val="28"/>
          <w:shd w:val="clear" w:color="auto" w:fill="FFFFFF"/>
        </w:rPr>
        <w:t xml:space="preserve">диффузионная способность легких по окиси углерода </w:t>
      </w:r>
      <w:r w:rsidRPr="000073AD">
        <w:rPr>
          <w:sz w:val="28"/>
          <w:szCs w:val="28"/>
        </w:rPr>
        <w:t xml:space="preserve">(diffusing capacity for CO- </w:t>
      </w:r>
      <w:r w:rsidRPr="000073AD">
        <w:rPr>
          <w:sz w:val="28"/>
          <w:szCs w:val="28"/>
          <w:lang w:val="en-US"/>
        </w:rPr>
        <w:t>DLCO</w:t>
      </w:r>
      <w:r w:rsidRPr="000073AD">
        <w:rPr>
          <w:sz w:val="28"/>
          <w:szCs w:val="28"/>
        </w:rPr>
        <w:t>) менее 25%  или выраженная, распространенная эмфизема.</w:t>
      </w:r>
    </w:p>
    <w:p w:rsidR="00FB1272" w:rsidRPr="000073AD" w:rsidRDefault="00FB1272" w:rsidP="00FB1272">
      <w:pPr>
        <w:pStyle w:val="a3"/>
        <w:tabs>
          <w:tab w:val="left" w:pos="284"/>
        </w:tabs>
        <w:ind w:left="0" w:right="-142"/>
        <w:jc w:val="both"/>
        <w:rPr>
          <w:sz w:val="28"/>
          <w:szCs w:val="28"/>
        </w:rPr>
      </w:pPr>
      <w:r w:rsidRPr="000073AD">
        <w:rPr>
          <w:i/>
          <w:iCs/>
          <w:sz w:val="28"/>
          <w:szCs w:val="28"/>
        </w:rPr>
        <w:t>Степень доказанности: В.</w:t>
      </w:r>
    </w:p>
    <w:p w:rsidR="00FB1272" w:rsidRPr="000073AD" w:rsidRDefault="00FB1272" w:rsidP="00FB1272">
      <w:pPr>
        <w:pStyle w:val="a3"/>
        <w:ind w:left="0" w:right="-142" w:firstLine="567"/>
        <w:jc w:val="both"/>
        <w:rPr>
          <w:sz w:val="28"/>
          <w:szCs w:val="28"/>
        </w:rPr>
      </w:pPr>
      <w:r w:rsidRPr="000073AD">
        <w:rPr>
          <w:sz w:val="28"/>
          <w:szCs w:val="28"/>
        </w:rPr>
        <w:t>Индекс BODE имеет большую предсказательную точность, чем ОФВ1. На основании показателя данного индекса можно прогнозировать выживаемость пациентов с ХОБЛ.</w:t>
      </w:r>
    </w:p>
    <w:p w:rsidR="00FB1272" w:rsidRPr="000073AD" w:rsidRDefault="00FB1272" w:rsidP="00FB1272">
      <w:pPr>
        <w:pStyle w:val="a3"/>
        <w:ind w:left="0" w:right="-142"/>
        <w:jc w:val="both"/>
        <w:rPr>
          <w:sz w:val="28"/>
          <w:szCs w:val="28"/>
        </w:rPr>
      </w:pPr>
      <w:r w:rsidRPr="000073AD">
        <w:rPr>
          <w:b/>
          <w:sz w:val="28"/>
          <w:szCs w:val="28"/>
        </w:rPr>
        <w:t xml:space="preserve">Таблица 1 - </w:t>
      </w:r>
      <w:r w:rsidRPr="000073AD">
        <w:rPr>
          <w:b/>
          <w:bCs/>
          <w:sz w:val="28"/>
          <w:szCs w:val="28"/>
        </w:rPr>
        <w:t>Значения различных параметров и соответствующие им баллы, использующиеся для расчета BODE индекса</w:t>
      </w:r>
      <w:r w:rsidRPr="000073AD">
        <w:rPr>
          <w:bCs/>
          <w:sz w:val="28"/>
          <w:szCs w:val="28"/>
        </w:rPr>
        <w:t>*</w:t>
      </w:r>
    </w:p>
    <w:tbl>
      <w:tblPr>
        <w:tblStyle w:val="af9"/>
        <w:tblW w:w="4892" w:type="pct"/>
        <w:tblInd w:w="250" w:type="dxa"/>
        <w:tblLook w:val="04A0" w:firstRow="1" w:lastRow="0" w:firstColumn="1" w:lastColumn="0" w:noHBand="0" w:noVBand="1"/>
      </w:tblPr>
      <w:tblGrid>
        <w:gridCol w:w="2170"/>
        <w:gridCol w:w="3969"/>
        <w:gridCol w:w="850"/>
        <w:gridCol w:w="1138"/>
        <w:gridCol w:w="1101"/>
        <w:gridCol w:w="969"/>
      </w:tblGrid>
      <w:tr w:rsidR="00FB1272" w:rsidRPr="000073AD" w:rsidTr="00FB1272">
        <w:tc>
          <w:tcPr>
            <w:tcW w:w="3009" w:type="pct"/>
            <w:gridSpan w:val="2"/>
            <w:vMerge w:val="restart"/>
          </w:tcPr>
          <w:p w:rsidR="00FB1272" w:rsidRPr="000073AD" w:rsidRDefault="00FB1272" w:rsidP="00C844E8">
            <w:pPr>
              <w:ind w:right="-142"/>
              <w:jc w:val="center"/>
              <w:rPr>
                <w:sz w:val="28"/>
                <w:szCs w:val="28"/>
                <w:lang w:val="en-US"/>
              </w:rPr>
            </w:pPr>
            <w:r w:rsidRPr="000073AD">
              <w:rPr>
                <w:sz w:val="28"/>
                <w:szCs w:val="28"/>
              </w:rPr>
              <w:t>Показатель</w:t>
            </w:r>
          </w:p>
        </w:tc>
        <w:tc>
          <w:tcPr>
            <w:tcW w:w="1991" w:type="pct"/>
            <w:gridSpan w:val="4"/>
          </w:tcPr>
          <w:p w:rsidR="00FB1272" w:rsidRPr="000073AD" w:rsidRDefault="00FB1272" w:rsidP="00C844E8">
            <w:pPr>
              <w:ind w:right="-142"/>
              <w:jc w:val="center"/>
              <w:rPr>
                <w:sz w:val="28"/>
                <w:szCs w:val="28"/>
                <w:lang w:val="en-US"/>
              </w:rPr>
            </w:pPr>
            <w:r w:rsidRPr="000073AD">
              <w:rPr>
                <w:sz w:val="28"/>
                <w:szCs w:val="28"/>
              </w:rPr>
              <w:t>Баллы</w:t>
            </w:r>
          </w:p>
        </w:tc>
      </w:tr>
      <w:tr w:rsidR="00FB1272" w:rsidRPr="000073AD" w:rsidTr="00FB1272">
        <w:tc>
          <w:tcPr>
            <w:tcW w:w="3009" w:type="pct"/>
            <w:gridSpan w:val="2"/>
            <w:vMerge/>
          </w:tcPr>
          <w:p w:rsidR="00FB1272" w:rsidRPr="000073AD" w:rsidRDefault="00FB1272" w:rsidP="00C844E8">
            <w:pPr>
              <w:ind w:right="-142"/>
              <w:jc w:val="both"/>
              <w:rPr>
                <w:sz w:val="28"/>
                <w:szCs w:val="28"/>
              </w:rPr>
            </w:pPr>
          </w:p>
        </w:tc>
        <w:tc>
          <w:tcPr>
            <w:tcW w:w="417" w:type="pct"/>
          </w:tcPr>
          <w:p w:rsidR="00FB1272" w:rsidRPr="000073AD" w:rsidRDefault="00FB1272" w:rsidP="00C844E8">
            <w:pPr>
              <w:ind w:right="-142"/>
              <w:jc w:val="center"/>
              <w:rPr>
                <w:sz w:val="28"/>
                <w:szCs w:val="28"/>
              </w:rPr>
            </w:pPr>
            <w:r w:rsidRPr="000073AD">
              <w:rPr>
                <w:sz w:val="28"/>
                <w:szCs w:val="28"/>
                <w:lang w:val="en-US"/>
              </w:rPr>
              <w:t>0</w:t>
            </w:r>
          </w:p>
        </w:tc>
        <w:tc>
          <w:tcPr>
            <w:tcW w:w="558" w:type="pct"/>
          </w:tcPr>
          <w:p w:rsidR="00FB1272" w:rsidRPr="000073AD" w:rsidRDefault="00FB1272" w:rsidP="00C844E8">
            <w:pPr>
              <w:ind w:right="-142"/>
              <w:jc w:val="center"/>
              <w:rPr>
                <w:sz w:val="28"/>
                <w:szCs w:val="28"/>
                <w:lang w:val="en-US"/>
              </w:rPr>
            </w:pPr>
            <w:r w:rsidRPr="000073AD">
              <w:rPr>
                <w:sz w:val="28"/>
                <w:szCs w:val="28"/>
                <w:lang w:val="en-US"/>
              </w:rPr>
              <w:t>1</w:t>
            </w:r>
          </w:p>
        </w:tc>
        <w:tc>
          <w:tcPr>
            <w:tcW w:w="540" w:type="pct"/>
          </w:tcPr>
          <w:p w:rsidR="00FB1272" w:rsidRPr="000073AD" w:rsidRDefault="00FB1272" w:rsidP="00C844E8">
            <w:pPr>
              <w:ind w:right="-142"/>
              <w:jc w:val="center"/>
              <w:rPr>
                <w:sz w:val="28"/>
                <w:szCs w:val="28"/>
                <w:lang w:val="en-US"/>
              </w:rPr>
            </w:pPr>
            <w:r w:rsidRPr="000073AD">
              <w:rPr>
                <w:sz w:val="28"/>
                <w:szCs w:val="28"/>
                <w:lang w:val="en-US"/>
              </w:rPr>
              <w:t>2</w:t>
            </w:r>
          </w:p>
        </w:tc>
        <w:tc>
          <w:tcPr>
            <w:tcW w:w="475" w:type="pct"/>
          </w:tcPr>
          <w:p w:rsidR="00FB1272" w:rsidRPr="000073AD" w:rsidRDefault="00FB1272" w:rsidP="00C844E8">
            <w:pPr>
              <w:ind w:right="-142"/>
              <w:jc w:val="center"/>
              <w:rPr>
                <w:sz w:val="28"/>
                <w:szCs w:val="28"/>
                <w:lang w:val="en-US"/>
              </w:rPr>
            </w:pPr>
            <w:r w:rsidRPr="000073AD">
              <w:rPr>
                <w:sz w:val="28"/>
                <w:szCs w:val="28"/>
                <w:lang w:val="en-US"/>
              </w:rPr>
              <w:t>3</w:t>
            </w:r>
          </w:p>
        </w:tc>
      </w:tr>
      <w:tr w:rsidR="00FB1272" w:rsidRPr="000073AD" w:rsidTr="00FB1272">
        <w:tc>
          <w:tcPr>
            <w:tcW w:w="1064" w:type="pct"/>
          </w:tcPr>
          <w:p w:rsidR="00FB1272" w:rsidRPr="000073AD" w:rsidRDefault="00FB1272" w:rsidP="00C844E8">
            <w:pPr>
              <w:ind w:right="-142"/>
              <w:jc w:val="both"/>
              <w:rPr>
                <w:sz w:val="28"/>
                <w:szCs w:val="28"/>
                <w:lang w:val="en-US"/>
              </w:rPr>
            </w:pPr>
            <w:r w:rsidRPr="000073AD">
              <w:rPr>
                <w:b/>
                <w:sz w:val="28"/>
                <w:szCs w:val="28"/>
                <w:lang w:val="en-US"/>
              </w:rPr>
              <w:t>B</w:t>
            </w:r>
            <w:r w:rsidRPr="000073AD">
              <w:rPr>
                <w:sz w:val="28"/>
                <w:szCs w:val="28"/>
                <w:lang w:val="en-US"/>
              </w:rPr>
              <w:t>odymassindex</w:t>
            </w:r>
          </w:p>
        </w:tc>
        <w:tc>
          <w:tcPr>
            <w:tcW w:w="1946" w:type="pct"/>
          </w:tcPr>
          <w:p w:rsidR="00FB1272" w:rsidRPr="000073AD" w:rsidRDefault="00FB1272" w:rsidP="00C844E8">
            <w:pPr>
              <w:jc w:val="both"/>
              <w:rPr>
                <w:sz w:val="28"/>
                <w:szCs w:val="28"/>
              </w:rPr>
            </w:pPr>
            <w:r w:rsidRPr="000073AD">
              <w:rPr>
                <w:sz w:val="28"/>
                <w:szCs w:val="28"/>
              </w:rPr>
              <w:t xml:space="preserve">ИМТ#, кг/м2, </w:t>
            </w:r>
          </w:p>
        </w:tc>
        <w:tc>
          <w:tcPr>
            <w:tcW w:w="417" w:type="pct"/>
            <w:vAlign w:val="center"/>
          </w:tcPr>
          <w:p w:rsidR="00FB1272" w:rsidRPr="000073AD" w:rsidRDefault="00FB1272" w:rsidP="00C844E8">
            <w:pPr>
              <w:jc w:val="center"/>
              <w:rPr>
                <w:sz w:val="28"/>
                <w:szCs w:val="28"/>
              </w:rPr>
            </w:pPr>
            <w:r w:rsidRPr="000073AD">
              <w:rPr>
                <w:sz w:val="28"/>
                <w:szCs w:val="28"/>
              </w:rPr>
              <w:t>&gt;21</w:t>
            </w:r>
          </w:p>
        </w:tc>
        <w:tc>
          <w:tcPr>
            <w:tcW w:w="558" w:type="pct"/>
            <w:vAlign w:val="center"/>
          </w:tcPr>
          <w:p w:rsidR="00FB1272" w:rsidRPr="000073AD" w:rsidRDefault="00FB1272" w:rsidP="00C844E8">
            <w:pPr>
              <w:jc w:val="center"/>
              <w:rPr>
                <w:sz w:val="28"/>
                <w:szCs w:val="28"/>
              </w:rPr>
            </w:pPr>
            <w:r w:rsidRPr="000073AD">
              <w:rPr>
                <w:sz w:val="28"/>
                <w:szCs w:val="28"/>
              </w:rPr>
              <w:t>&lt;21</w:t>
            </w:r>
          </w:p>
        </w:tc>
        <w:tc>
          <w:tcPr>
            <w:tcW w:w="540" w:type="pct"/>
            <w:vAlign w:val="center"/>
          </w:tcPr>
          <w:p w:rsidR="00FB1272" w:rsidRPr="000073AD" w:rsidRDefault="00FB1272" w:rsidP="00C844E8">
            <w:pPr>
              <w:jc w:val="center"/>
              <w:rPr>
                <w:sz w:val="28"/>
                <w:szCs w:val="28"/>
              </w:rPr>
            </w:pPr>
            <w:r w:rsidRPr="000073AD">
              <w:rPr>
                <w:sz w:val="28"/>
                <w:szCs w:val="28"/>
              </w:rPr>
              <w:t>-</w:t>
            </w:r>
          </w:p>
        </w:tc>
        <w:tc>
          <w:tcPr>
            <w:tcW w:w="475" w:type="pct"/>
            <w:vAlign w:val="center"/>
          </w:tcPr>
          <w:p w:rsidR="00FB1272" w:rsidRPr="000073AD" w:rsidRDefault="00FB1272" w:rsidP="00C844E8">
            <w:pPr>
              <w:jc w:val="center"/>
              <w:rPr>
                <w:sz w:val="28"/>
                <w:szCs w:val="28"/>
              </w:rPr>
            </w:pPr>
            <w:r w:rsidRPr="000073AD">
              <w:rPr>
                <w:sz w:val="28"/>
                <w:szCs w:val="28"/>
              </w:rPr>
              <w:t>-</w:t>
            </w:r>
          </w:p>
        </w:tc>
      </w:tr>
      <w:tr w:rsidR="00FB1272" w:rsidRPr="000073AD" w:rsidTr="00FB1272">
        <w:tc>
          <w:tcPr>
            <w:tcW w:w="1064" w:type="pct"/>
          </w:tcPr>
          <w:p w:rsidR="00FB1272" w:rsidRPr="000073AD" w:rsidRDefault="00FB1272" w:rsidP="00C844E8">
            <w:pPr>
              <w:ind w:right="-142"/>
              <w:jc w:val="both"/>
              <w:rPr>
                <w:sz w:val="28"/>
                <w:szCs w:val="28"/>
                <w:lang w:val="en-US"/>
              </w:rPr>
            </w:pPr>
            <w:r w:rsidRPr="000073AD">
              <w:rPr>
                <w:b/>
                <w:sz w:val="28"/>
                <w:szCs w:val="28"/>
                <w:lang w:val="en-US"/>
              </w:rPr>
              <w:t>O</w:t>
            </w:r>
            <w:r w:rsidRPr="000073AD">
              <w:rPr>
                <w:sz w:val="28"/>
                <w:szCs w:val="28"/>
                <w:lang w:val="en-US"/>
              </w:rPr>
              <w:t>bstruction</w:t>
            </w:r>
          </w:p>
        </w:tc>
        <w:tc>
          <w:tcPr>
            <w:tcW w:w="1946" w:type="pct"/>
          </w:tcPr>
          <w:p w:rsidR="00FB1272" w:rsidRPr="000073AD" w:rsidRDefault="00FB1272" w:rsidP="00C844E8">
            <w:pPr>
              <w:jc w:val="both"/>
              <w:rPr>
                <w:sz w:val="28"/>
                <w:szCs w:val="28"/>
              </w:rPr>
            </w:pPr>
            <w:r w:rsidRPr="000073AD">
              <w:rPr>
                <w:sz w:val="28"/>
                <w:szCs w:val="28"/>
              </w:rPr>
              <w:t xml:space="preserve">ОФВ1, % от должной </w:t>
            </w:r>
            <w:r w:rsidRPr="000073AD">
              <w:rPr>
                <w:sz w:val="28"/>
                <w:szCs w:val="28"/>
              </w:rPr>
              <w:lastRenderedPageBreak/>
              <w:t xml:space="preserve">величины </w:t>
            </w:r>
          </w:p>
        </w:tc>
        <w:tc>
          <w:tcPr>
            <w:tcW w:w="417" w:type="pct"/>
            <w:vAlign w:val="center"/>
          </w:tcPr>
          <w:p w:rsidR="00FB1272" w:rsidRPr="000073AD" w:rsidRDefault="00FB1272" w:rsidP="00C844E8">
            <w:pPr>
              <w:jc w:val="center"/>
              <w:rPr>
                <w:sz w:val="28"/>
                <w:szCs w:val="28"/>
              </w:rPr>
            </w:pPr>
            <w:r w:rsidRPr="000073AD">
              <w:rPr>
                <w:sz w:val="28"/>
                <w:szCs w:val="28"/>
              </w:rPr>
              <w:lastRenderedPageBreak/>
              <w:t>&gt;65</w:t>
            </w:r>
          </w:p>
        </w:tc>
        <w:tc>
          <w:tcPr>
            <w:tcW w:w="558" w:type="pct"/>
            <w:vAlign w:val="center"/>
          </w:tcPr>
          <w:p w:rsidR="00FB1272" w:rsidRPr="000073AD" w:rsidRDefault="00FB1272" w:rsidP="00C844E8">
            <w:pPr>
              <w:jc w:val="center"/>
              <w:rPr>
                <w:sz w:val="28"/>
                <w:szCs w:val="28"/>
              </w:rPr>
            </w:pPr>
            <w:r w:rsidRPr="000073AD">
              <w:rPr>
                <w:sz w:val="28"/>
                <w:szCs w:val="28"/>
              </w:rPr>
              <w:t>50-64</w:t>
            </w:r>
          </w:p>
        </w:tc>
        <w:tc>
          <w:tcPr>
            <w:tcW w:w="540" w:type="pct"/>
            <w:vAlign w:val="center"/>
          </w:tcPr>
          <w:p w:rsidR="00FB1272" w:rsidRPr="000073AD" w:rsidRDefault="00FB1272" w:rsidP="00C844E8">
            <w:pPr>
              <w:jc w:val="center"/>
              <w:rPr>
                <w:sz w:val="28"/>
                <w:szCs w:val="28"/>
              </w:rPr>
            </w:pPr>
            <w:r w:rsidRPr="000073AD">
              <w:rPr>
                <w:sz w:val="28"/>
                <w:szCs w:val="28"/>
              </w:rPr>
              <w:t>36-49</w:t>
            </w:r>
          </w:p>
        </w:tc>
        <w:tc>
          <w:tcPr>
            <w:tcW w:w="475" w:type="pct"/>
            <w:vAlign w:val="center"/>
          </w:tcPr>
          <w:p w:rsidR="00FB1272" w:rsidRPr="000073AD" w:rsidRDefault="00FB1272" w:rsidP="00C844E8">
            <w:pPr>
              <w:jc w:val="center"/>
              <w:rPr>
                <w:sz w:val="28"/>
                <w:szCs w:val="28"/>
              </w:rPr>
            </w:pPr>
            <w:r w:rsidRPr="000073AD">
              <w:rPr>
                <w:sz w:val="28"/>
                <w:szCs w:val="28"/>
              </w:rPr>
              <w:t>&lt;35</w:t>
            </w:r>
          </w:p>
        </w:tc>
      </w:tr>
      <w:tr w:rsidR="00FB1272" w:rsidRPr="000073AD" w:rsidTr="00FB1272">
        <w:tc>
          <w:tcPr>
            <w:tcW w:w="1064" w:type="pct"/>
          </w:tcPr>
          <w:p w:rsidR="00FB1272" w:rsidRPr="000073AD" w:rsidRDefault="00FB1272" w:rsidP="00C844E8">
            <w:pPr>
              <w:ind w:right="-142"/>
              <w:jc w:val="both"/>
              <w:rPr>
                <w:sz w:val="28"/>
                <w:szCs w:val="28"/>
                <w:lang w:val="en-US"/>
              </w:rPr>
            </w:pPr>
            <w:r w:rsidRPr="000073AD">
              <w:rPr>
                <w:b/>
                <w:sz w:val="28"/>
                <w:szCs w:val="28"/>
                <w:lang w:val="en-US"/>
              </w:rPr>
              <w:lastRenderedPageBreak/>
              <w:t>D</w:t>
            </w:r>
            <w:r w:rsidRPr="000073AD">
              <w:rPr>
                <w:sz w:val="28"/>
                <w:szCs w:val="28"/>
                <w:lang w:val="en-US"/>
              </w:rPr>
              <w:t>yspnoea</w:t>
            </w:r>
          </w:p>
        </w:tc>
        <w:tc>
          <w:tcPr>
            <w:tcW w:w="1946" w:type="pct"/>
          </w:tcPr>
          <w:p w:rsidR="00FB1272" w:rsidRPr="000073AD" w:rsidRDefault="00FB1272" w:rsidP="00C844E8">
            <w:pPr>
              <w:jc w:val="both"/>
              <w:rPr>
                <w:sz w:val="28"/>
                <w:szCs w:val="28"/>
              </w:rPr>
            </w:pPr>
            <w:r w:rsidRPr="000073AD">
              <w:rPr>
                <w:sz w:val="28"/>
                <w:szCs w:val="28"/>
              </w:rPr>
              <w:t>Выраженность одышки по шкале одышки MMRC&amp;</w:t>
            </w:r>
          </w:p>
        </w:tc>
        <w:tc>
          <w:tcPr>
            <w:tcW w:w="417" w:type="pct"/>
            <w:vAlign w:val="center"/>
          </w:tcPr>
          <w:p w:rsidR="00FB1272" w:rsidRPr="000073AD" w:rsidRDefault="00FB1272" w:rsidP="00C844E8">
            <w:pPr>
              <w:jc w:val="center"/>
              <w:rPr>
                <w:sz w:val="28"/>
                <w:szCs w:val="28"/>
              </w:rPr>
            </w:pPr>
            <w:r w:rsidRPr="000073AD">
              <w:rPr>
                <w:sz w:val="28"/>
                <w:szCs w:val="28"/>
              </w:rPr>
              <w:t>0-1</w:t>
            </w:r>
          </w:p>
        </w:tc>
        <w:tc>
          <w:tcPr>
            <w:tcW w:w="558" w:type="pct"/>
            <w:vAlign w:val="center"/>
          </w:tcPr>
          <w:p w:rsidR="00FB1272" w:rsidRPr="000073AD" w:rsidRDefault="00FB1272" w:rsidP="00C844E8">
            <w:pPr>
              <w:jc w:val="center"/>
              <w:rPr>
                <w:sz w:val="28"/>
                <w:szCs w:val="28"/>
              </w:rPr>
            </w:pPr>
            <w:r w:rsidRPr="000073AD">
              <w:rPr>
                <w:sz w:val="28"/>
                <w:szCs w:val="28"/>
              </w:rPr>
              <w:t>2</w:t>
            </w:r>
          </w:p>
        </w:tc>
        <w:tc>
          <w:tcPr>
            <w:tcW w:w="540" w:type="pct"/>
            <w:vAlign w:val="center"/>
          </w:tcPr>
          <w:p w:rsidR="00FB1272" w:rsidRPr="000073AD" w:rsidRDefault="00FB1272" w:rsidP="00C844E8">
            <w:pPr>
              <w:jc w:val="center"/>
              <w:rPr>
                <w:sz w:val="28"/>
                <w:szCs w:val="28"/>
              </w:rPr>
            </w:pPr>
            <w:r w:rsidRPr="000073AD">
              <w:rPr>
                <w:sz w:val="28"/>
                <w:szCs w:val="28"/>
              </w:rPr>
              <w:t>3</w:t>
            </w:r>
          </w:p>
        </w:tc>
        <w:tc>
          <w:tcPr>
            <w:tcW w:w="475" w:type="pct"/>
            <w:vAlign w:val="center"/>
          </w:tcPr>
          <w:p w:rsidR="00FB1272" w:rsidRPr="000073AD" w:rsidRDefault="00FB1272" w:rsidP="00C844E8">
            <w:pPr>
              <w:jc w:val="center"/>
              <w:rPr>
                <w:sz w:val="28"/>
                <w:szCs w:val="28"/>
              </w:rPr>
            </w:pPr>
            <w:r w:rsidRPr="000073AD">
              <w:rPr>
                <w:sz w:val="28"/>
                <w:szCs w:val="28"/>
              </w:rPr>
              <w:t>4</w:t>
            </w:r>
          </w:p>
        </w:tc>
      </w:tr>
      <w:tr w:rsidR="00FB1272" w:rsidRPr="000073AD" w:rsidTr="00FB1272">
        <w:tc>
          <w:tcPr>
            <w:tcW w:w="1064" w:type="pct"/>
          </w:tcPr>
          <w:p w:rsidR="00FB1272" w:rsidRPr="000073AD" w:rsidRDefault="00FB1272" w:rsidP="00C844E8">
            <w:pPr>
              <w:ind w:right="-22"/>
              <w:jc w:val="both"/>
              <w:rPr>
                <w:sz w:val="28"/>
                <w:szCs w:val="28"/>
                <w:lang w:val="en-US"/>
              </w:rPr>
            </w:pPr>
            <w:r w:rsidRPr="000073AD">
              <w:rPr>
                <w:b/>
                <w:sz w:val="28"/>
                <w:szCs w:val="28"/>
                <w:lang w:val="en-US"/>
              </w:rPr>
              <w:t>E</w:t>
            </w:r>
            <w:r w:rsidRPr="000073AD">
              <w:rPr>
                <w:sz w:val="28"/>
                <w:szCs w:val="28"/>
                <w:lang w:val="en-US"/>
              </w:rPr>
              <w:t>xerciseCapacity</w:t>
            </w:r>
          </w:p>
        </w:tc>
        <w:tc>
          <w:tcPr>
            <w:tcW w:w="1946" w:type="pct"/>
          </w:tcPr>
          <w:p w:rsidR="00FB1272" w:rsidRPr="000073AD" w:rsidRDefault="00FB1272" w:rsidP="00C844E8">
            <w:pPr>
              <w:jc w:val="both"/>
              <w:rPr>
                <w:sz w:val="28"/>
                <w:szCs w:val="28"/>
              </w:rPr>
            </w:pPr>
            <w:r w:rsidRPr="000073AD">
              <w:rPr>
                <w:sz w:val="28"/>
                <w:szCs w:val="28"/>
              </w:rPr>
              <w:t>Дистанция, пройденная при 6-минутном тесте ходьбы, м</w:t>
            </w:r>
          </w:p>
        </w:tc>
        <w:tc>
          <w:tcPr>
            <w:tcW w:w="417" w:type="pct"/>
            <w:vAlign w:val="center"/>
          </w:tcPr>
          <w:p w:rsidR="00FB1272" w:rsidRPr="000073AD" w:rsidRDefault="00FB1272" w:rsidP="00C844E8">
            <w:pPr>
              <w:jc w:val="center"/>
              <w:rPr>
                <w:sz w:val="28"/>
                <w:szCs w:val="28"/>
              </w:rPr>
            </w:pPr>
            <w:r w:rsidRPr="000073AD">
              <w:rPr>
                <w:sz w:val="28"/>
                <w:szCs w:val="28"/>
              </w:rPr>
              <w:t>&gt;350</w:t>
            </w:r>
          </w:p>
        </w:tc>
        <w:tc>
          <w:tcPr>
            <w:tcW w:w="558" w:type="pct"/>
            <w:vAlign w:val="center"/>
          </w:tcPr>
          <w:p w:rsidR="00FB1272" w:rsidRPr="000073AD" w:rsidRDefault="00FB1272" w:rsidP="00C844E8">
            <w:pPr>
              <w:jc w:val="center"/>
              <w:rPr>
                <w:sz w:val="28"/>
                <w:szCs w:val="28"/>
              </w:rPr>
            </w:pPr>
            <w:r w:rsidRPr="000073AD">
              <w:rPr>
                <w:sz w:val="28"/>
                <w:szCs w:val="28"/>
              </w:rPr>
              <w:t>250-349</w:t>
            </w:r>
          </w:p>
        </w:tc>
        <w:tc>
          <w:tcPr>
            <w:tcW w:w="540" w:type="pct"/>
            <w:vAlign w:val="center"/>
          </w:tcPr>
          <w:p w:rsidR="00FB1272" w:rsidRPr="000073AD" w:rsidRDefault="00FB1272" w:rsidP="00C844E8">
            <w:pPr>
              <w:jc w:val="center"/>
              <w:rPr>
                <w:sz w:val="28"/>
                <w:szCs w:val="28"/>
              </w:rPr>
            </w:pPr>
            <w:r w:rsidRPr="000073AD">
              <w:rPr>
                <w:sz w:val="28"/>
                <w:szCs w:val="28"/>
              </w:rPr>
              <w:t>150-249</w:t>
            </w:r>
          </w:p>
        </w:tc>
        <w:tc>
          <w:tcPr>
            <w:tcW w:w="475" w:type="pct"/>
            <w:vAlign w:val="center"/>
          </w:tcPr>
          <w:p w:rsidR="00FB1272" w:rsidRPr="000073AD" w:rsidRDefault="00FB1272" w:rsidP="00C844E8">
            <w:pPr>
              <w:jc w:val="center"/>
              <w:rPr>
                <w:sz w:val="28"/>
                <w:szCs w:val="28"/>
              </w:rPr>
            </w:pPr>
            <w:r w:rsidRPr="000073AD">
              <w:rPr>
                <w:sz w:val="28"/>
                <w:szCs w:val="28"/>
              </w:rPr>
              <w:t>&lt;149</w:t>
            </w:r>
          </w:p>
        </w:tc>
      </w:tr>
      <w:tr w:rsidR="00FB1272" w:rsidRPr="000073AD" w:rsidTr="00C844E8">
        <w:tc>
          <w:tcPr>
            <w:tcW w:w="5000" w:type="pct"/>
            <w:gridSpan w:val="6"/>
          </w:tcPr>
          <w:p w:rsidR="00FB1272" w:rsidRPr="000073AD" w:rsidRDefault="00FB1272" w:rsidP="00C844E8">
            <w:pPr>
              <w:ind w:left="34" w:right="-142"/>
              <w:jc w:val="both"/>
              <w:rPr>
                <w:sz w:val="20"/>
                <w:szCs w:val="20"/>
              </w:rPr>
            </w:pPr>
            <w:r w:rsidRPr="000073AD">
              <w:rPr>
                <w:sz w:val="28"/>
                <w:szCs w:val="28"/>
              </w:rPr>
              <w:t xml:space="preserve">* - </w:t>
            </w:r>
            <w:r w:rsidRPr="000073AD">
              <w:rPr>
                <w:sz w:val="20"/>
                <w:szCs w:val="20"/>
              </w:rPr>
              <w:t>Для каждого параметра приведены пограничные значения и соответствующие им баллы.</w:t>
            </w:r>
          </w:p>
          <w:p w:rsidR="00FB1272" w:rsidRPr="000073AD" w:rsidRDefault="00FB1272" w:rsidP="00C844E8">
            <w:pPr>
              <w:pStyle w:val="ae"/>
              <w:shd w:val="clear" w:color="auto" w:fill="FFFFFF"/>
              <w:spacing w:before="0" w:beforeAutospacing="0" w:after="0" w:afterAutospacing="0"/>
              <w:ind w:left="34"/>
              <w:jc w:val="both"/>
              <w:rPr>
                <w:sz w:val="20"/>
                <w:szCs w:val="20"/>
              </w:rPr>
            </w:pPr>
            <w:r w:rsidRPr="000073AD">
              <w:rPr>
                <w:sz w:val="20"/>
                <w:szCs w:val="20"/>
              </w:rPr>
              <w:t>** - Пограничные значения ОФВ1 приведены в соответствии со стадиями нарушения легочной функции Американского торакального общества.</w:t>
            </w:r>
          </w:p>
          <w:p w:rsidR="00FB1272" w:rsidRPr="000073AD" w:rsidRDefault="00FB1272" w:rsidP="00C844E8">
            <w:pPr>
              <w:pStyle w:val="ae"/>
              <w:shd w:val="clear" w:color="auto" w:fill="FFFFFF"/>
              <w:spacing w:before="0" w:beforeAutospacing="0" w:after="0" w:afterAutospacing="0"/>
              <w:ind w:left="34"/>
              <w:jc w:val="both"/>
              <w:rPr>
                <w:sz w:val="20"/>
                <w:szCs w:val="20"/>
              </w:rPr>
            </w:pPr>
            <w:r w:rsidRPr="000073AD">
              <w:rPr>
                <w:sz w:val="20"/>
                <w:szCs w:val="20"/>
              </w:rPr>
              <w:t xml:space="preserve">&amp; - Значения модифицированной шкалы одышки Медицинского исследовательского совета (MMRC) </w:t>
            </w:r>
          </w:p>
          <w:p w:rsidR="00FB1272" w:rsidRPr="000073AD" w:rsidRDefault="00FB1272" w:rsidP="00C844E8">
            <w:pPr>
              <w:pStyle w:val="ae"/>
              <w:shd w:val="clear" w:color="auto" w:fill="FFFFFF"/>
              <w:spacing w:before="0" w:beforeAutospacing="0" w:after="0" w:afterAutospacing="0"/>
              <w:ind w:left="34"/>
              <w:jc w:val="both"/>
              <w:rPr>
                <w:sz w:val="28"/>
                <w:szCs w:val="28"/>
              </w:rPr>
            </w:pPr>
            <w:r w:rsidRPr="000073AD">
              <w:rPr>
                <w:sz w:val="20"/>
                <w:szCs w:val="20"/>
              </w:rPr>
              <w:t>- #Для индекса массы тела имеется два значения 0 или 1. Это обусловлено наличием критической точки в обратной связи между выживаемостью и индексом массы тела – 21.</w:t>
            </w:r>
          </w:p>
        </w:tc>
      </w:tr>
    </w:tbl>
    <w:p w:rsidR="00FB1272" w:rsidRPr="000073AD" w:rsidRDefault="00FB1272" w:rsidP="00FB1272">
      <w:pPr>
        <w:ind w:left="284" w:right="-142"/>
        <w:jc w:val="both"/>
        <w:rPr>
          <w:sz w:val="28"/>
          <w:szCs w:val="28"/>
        </w:rPr>
      </w:pPr>
    </w:p>
    <w:p w:rsidR="00FB1272" w:rsidRPr="000073AD" w:rsidRDefault="00FB1272" w:rsidP="00FB1272">
      <w:pPr>
        <w:tabs>
          <w:tab w:val="left" w:pos="426"/>
        </w:tabs>
        <w:ind w:right="-142"/>
        <w:jc w:val="both"/>
        <w:rPr>
          <w:b/>
          <w:sz w:val="28"/>
          <w:szCs w:val="28"/>
        </w:rPr>
      </w:pPr>
      <w:r w:rsidRPr="000073AD">
        <w:rPr>
          <w:b/>
          <w:sz w:val="28"/>
          <w:szCs w:val="28"/>
        </w:rPr>
        <w:t>Идиопатический легочной фиброз/</w:t>
      </w:r>
      <w:r w:rsidRPr="000073AD">
        <w:rPr>
          <w:b/>
          <w:bCs/>
          <w:sz w:val="28"/>
          <w:szCs w:val="28"/>
          <w:shd w:val="clear" w:color="auto" w:fill="FFFFFF"/>
        </w:rPr>
        <w:t xml:space="preserve">Другие интерстициальные легочные болезни   </w:t>
      </w:r>
      <w:r w:rsidRPr="000073AD">
        <w:rPr>
          <w:sz w:val="28"/>
          <w:szCs w:val="28"/>
        </w:rPr>
        <w:t>гистологическое или радиологическое подтверждение интерстициальной пневмонии и наличие одного из следующих критериев:</w:t>
      </w:r>
    </w:p>
    <w:p w:rsidR="00FB1272" w:rsidRPr="000073AD" w:rsidRDefault="00FB1272" w:rsidP="00990218">
      <w:pPr>
        <w:pStyle w:val="a3"/>
        <w:numPr>
          <w:ilvl w:val="0"/>
          <w:numId w:val="3"/>
        </w:numPr>
        <w:tabs>
          <w:tab w:val="left" w:pos="426"/>
        </w:tabs>
        <w:ind w:left="0" w:right="-142" w:firstLine="0"/>
        <w:jc w:val="both"/>
        <w:rPr>
          <w:sz w:val="28"/>
          <w:szCs w:val="28"/>
        </w:rPr>
      </w:pPr>
      <w:r w:rsidRPr="000073AD">
        <w:rPr>
          <w:sz w:val="28"/>
          <w:szCs w:val="28"/>
          <w:lang w:val="en-US"/>
        </w:rPr>
        <w:t>DLCO</w:t>
      </w:r>
      <w:r w:rsidRPr="000073AD">
        <w:rPr>
          <w:sz w:val="28"/>
          <w:szCs w:val="28"/>
        </w:rPr>
        <w:t xml:space="preserve"> менее 39%  от расчетного показателя;</w:t>
      </w:r>
    </w:p>
    <w:p w:rsidR="00FB1272" w:rsidRPr="000073AD" w:rsidRDefault="00FB1272" w:rsidP="00990218">
      <w:pPr>
        <w:pStyle w:val="a3"/>
        <w:numPr>
          <w:ilvl w:val="0"/>
          <w:numId w:val="3"/>
        </w:numPr>
        <w:tabs>
          <w:tab w:val="left" w:pos="426"/>
        </w:tabs>
        <w:ind w:left="0" w:right="-142" w:firstLine="0"/>
        <w:jc w:val="both"/>
        <w:rPr>
          <w:sz w:val="28"/>
          <w:szCs w:val="28"/>
        </w:rPr>
      </w:pPr>
      <w:r w:rsidRPr="000073AD">
        <w:rPr>
          <w:sz w:val="28"/>
          <w:szCs w:val="28"/>
        </w:rPr>
        <w:t>10% снижение форсированной жизненной емкости легких (</w:t>
      </w:r>
      <w:r w:rsidRPr="000073AD">
        <w:rPr>
          <w:sz w:val="28"/>
          <w:szCs w:val="28"/>
          <w:lang w:val="en-US"/>
        </w:rPr>
        <w:t>FVC</w:t>
      </w:r>
      <w:r w:rsidRPr="000073AD">
        <w:rPr>
          <w:sz w:val="28"/>
          <w:szCs w:val="28"/>
        </w:rPr>
        <w:t>) в течение 6 месяцев наблюдения;</w:t>
      </w:r>
    </w:p>
    <w:p w:rsidR="00FB1272" w:rsidRPr="000073AD" w:rsidRDefault="00FB1272" w:rsidP="00990218">
      <w:pPr>
        <w:pStyle w:val="a3"/>
        <w:numPr>
          <w:ilvl w:val="0"/>
          <w:numId w:val="3"/>
        </w:numPr>
        <w:tabs>
          <w:tab w:val="left" w:pos="426"/>
        </w:tabs>
        <w:ind w:left="0" w:right="-142" w:firstLine="0"/>
        <w:jc w:val="both"/>
        <w:rPr>
          <w:sz w:val="28"/>
          <w:szCs w:val="28"/>
        </w:rPr>
      </w:pPr>
      <w:r w:rsidRPr="000073AD">
        <w:rPr>
          <w:sz w:val="28"/>
          <w:szCs w:val="28"/>
        </w:rPr>
        <w:t>«Сотовое» легкое по результатам компьютерной</w:t>
      </w:r>
      <w:r w:rsidR="00DD5BD6">
        <w:rPr>
          <w:sz w:val="28"/>
          <w:szCs w:val="28"/>
        </w:rPr>
        <w:t xml:space="preserve"> томографии высокого разрешения</w:t>
      </w:r>
      <w:r w:rsidRPr="000073AD">
        <w:rPr>
          <w:sz w:val="28"/>
          <w:szCs w:val="28"/>
        </w:rPr>
        <w:t>, индекс фиброза &gt;2;</w:t>
      </w:r>
    </w:p>
    <w:p w:rsidR="00FB1272" w:rsidRPr="000073AD" w:rsidRDefault="00FB1272" w:rsidP="00990218">
      <w:pPr>
        <w:pStyle w:val="a3"/>
        <w:numPr>
          <w:ilvl w:val="0"/>
          <w:numId w:val="3"/>
        </w:numPr>
        <w:tabs>
          <w:tab w:val="left" w:pos="426"/>
        </w:tabs>
        <w:ind w:left="0" w:firstLine="0"/>
        <w:jc w:val="both"/>
        <w:rPr>
          <w:sz w:val="28"/>
          <w:szCs w:val="28"/>
        </w:rPr>
      </w:pPr>
      <w:r w:rsidRPr="000073AD">
        <w:rPr>
          <w:sz w:val="28"/>
          <w:szCs w:val="28"/>
        </w:rPr>
        <w:t xml:space="preserve">снижение SpO2 ниже 88% при тесте 6-минутной ходьбы или дистанция менее 250 м. </w:t>
      </w:r>
    </w:p>
    <w:p w:rsidR="00FB1272" w:rsidRPr="000073AD" w:rsidRDefault="00FB1272" w:rsidP="00FB1272">
      <w:pPr>
        <w:pStyle w:val="Default"/>
        <w:tabs>
          <w:tab w:val="left" w:pos="426"/>
        </w:tabs>
        <w:rPr>
          <w:color w:val="auto"/>
          <w:sz w:val="28"/>
          <w:szCs w:val="28"/>
        </w:rPr>
      </w:pPr>
      <w:r w:rsidRPr="000073AD">
        <w:rPr>
          <w:color w:val="auto"/>
          <w:sz w:val="28"/>
          <w:szCs w:val="28"/>
        </w:rPr>
        <w:t xml:space="preserve">Легочная гипертензия </w:t>
      </w:r>
    </w:p>
    <w:p w:rsidR="00FB1272" w:rsidRPr="000073AD" w:rsidRDefault="00FB1272" w:rsidP="00FB1272">
      <w:pPr>
        <w:pStyle w:val="a3"/>
        <w:tabs>
          <w:tab w:val="left" w:pos="426"/>
        </w:tabs>
        <w:ind w:left="0" w:right="-142"/>
        <w:jc w:val="both"/>
        <w:rPr>
          <w:i/>
          <w:iCs/>
          <w:sz w:val="28"/>
          <w:szCs w:val="28"/>
        </w:rPr>
      </w:pPr>
      <w:r w:rsidRPr="000073AD">
        <w:rPr>
          <w:i/>
          <w:iCs/>
          <w:sz w:val="28"/>
          <w:szCs w:val="28"/>
        </w:rPr>
        <w:t>Степень доказанности: В.</w:t>
      </w:r>
    </w:p>
    <w:p w:rsidR="00FB1272" w:rsidRPr="000073AD" w:rsidRDefault="00FB1272" w:rsidP="00FB1272">
      <w:pPr>
        <w:tabs>
          <w:tab w:val="left" w:pos="426"/>
        </w:tabs>
        <w:ind w:right="-142"/>
        <w:jc w:val="both"/>
        <w:rPr>
          <w:sz w:val="28"/>
          <w:szCs w:val="28"/>
        </w:rPr>
      </w:pPr>
      <w:r w:rsidRPr="000073AD">
        <w:rPr>
          <w:b/>
          <w:bCs/>
          <w:sz w:val="28"/>
          <w:szCs w:val="28"/>
          <w:shd w:val="clear" w:color="auto" w:fill="FFFFFF"/>
        </w:rPr>
        <w:t>Кистозный фиброз с легочными проявлениями</w:t>
      </w:r>
      <w:r w:rsidRPr="000073AD">
        <w:rPr>
          <w:sz w:val="28"/>
          <w:szCs w:val="28"/>
        </w:rPr>
        <w:t xml:space="preserve"> (Муковисцидоз) при </w:t>
      </w:r>
      <w:r w:rsidRPr="000073AD">
        <w:rPr>
          <w:sz w:val="28"/>
          <w:szCs w:val="28"/>
          <w:lang w:val="en-US"/>
        </w:rPr>
        <w:t>FEV</w:t>
      </w:r>
      <w:r w:rsidRPr="000073AD">
        <w:rPr>
          <w:sz w:val="28"/>
          <w:szCs w:val="28"/>
          <w:vertAlign w:val="subscript"/>
        </w:rPr>
        <w:t>1</w:t>
      </w:r>
      <w:r w:rsidRPr="000073AD">
        <w:rPr>
          <w:sz w:val="28"/>
          <w:szCs w:val="28"/>
        </w:rPr>
        <w:t xml:space="preserve">&lt;30% от должной величины, или быстрое снижение функции легких при </w:t>
      </w:r>
      <w:r w:rsidRPr="000073AD">
        <w:rPr>
          <w:sz w:val="28"/>
          <w:szCs w:val="28"/>
          <w:lang w:val="en-US"/>
        </w:rPr>
        <w:t>FEV</w:t>
      </w:r>
      <w:r w:rsidRPr="000073AD">
        <w:rPr>
          <w:sz w:val="28"/>
          <w:szCs w:val="28"/>
          <w:vertAlign w:val="subscript"/>
        </w:rPr>
        <w:t>1</w:t>
      </w:r>
      <w:r w:rsidRPr="000073AD">
        <w:rPr>
          <w:sz w:val="28"/>
          <w:szCs w:val="28"/>
        </w:rPr>
        <w:t>&gt;30%,  при сочетании со  следующими факторами:</w:t>
      </w:r>
    </w:p>
    <w:p w:rsidR="00FB1272" w:rsidRPr="000073AD" w:rsidRDefault="00FB1272" w:rsidP="00990218">
      <w:pPr>
        <w:pStyle w:val="a3"/>
        <w:numPr>
          <w:ilvl w:val="0"/>
          <w:numId w:val="3"/>
        </w:numPr>
        <w:tabs>
          <w:tab w:val="left" w:pos="426"/>
        </w:tabs>
        <w:ind w:left="0" w:right="-142" w:firstLine="0"/>
        <w:jc w:val="both"/>
        <w:rPr>
          <w:sz w:val="28"/>
          <w:szCs w:val="28"/>
        </w:rPr>
      </w:pPr>
      <w:r w:rsidRPr="000073AD">
        <w:rPr>
          <w:sz w:val="28"/>
          <w:szCs w:val="28"/>
        </w:rPr>
        <w:t>постоянная потребность в оксигенотерапии;</w:t>
      </w:r>
    </w:p>
    <w:p w:rsidR="00FB1272" w:rsidRPr="000073AD" w:rsidRDefault="00FB1272" w:rsidP="00990218">
      <w:pPr>
        <w:pStyle w:val="a3"/>
        <w:numPr>
          <w:ilvl w:val="0"/>
          <w:numId w:val="3"/>
        </w:numPr>
        <w:tabs>
          <w:tab w:val="left" w:pos="426"/>
        </w:tabs>
        <w:ind w:left="0" w:right="-142" w:firstLine="0"/>
        <w:jc w:val="both"/>
        <w:rPr>
          <w:sz w:val="28"/>
          <w:szCs w:val="28"/>
        </w:rPr>
      </w:pPr>
      <w:r w:rsidRPr="000073AD">
        <w:rPr>
          <w:sz w:val="28"/>
          <w:szCs w:val="28"/>
        </w:rPr>
        <w:t>гиперкапния;</w:t>
      </w:r>
    </w:p>
    <w:p w:rsidR="00FB1272" w:rsidRPr="000073AD" w:rsidRDefault="00FB1272" w:rsidP="00990218">
      <w:pPr>
        <w:pStyle w:val="a3"/>
        <w:numPr>
          <w:ilvl w:val="0"/>
          <w:numId w:val="3"/>
        </w:numPr>
        <w:tabs>
          <w:tab w:val="left" w:pos="426"/>
        </w:tabs>
        <w:ind w:left="0" w:right="-142" w:firstLine="0"/>
        <w:jc w:val="both"/>
        <w:rPr>
          <w:sz w:val="28"/>
          <w:szCs w:val="28"/>
        </w:rPr>
      </w:pPr>
      <w:r w:rsidRPr="000073AD">
        <w:rPr>
          <w:sz w:val="28"/>
          <w:szCs w:val="28"/>
        </w:rPr>
        <w:t>легочная гипертензия (систолическое давление в ЛА более 35 мм.рт.ст. по ЭХОКГ или среднее давление в ЛА более 25 мм.рт.ст. при катетеризации правых отделов);</w:t>
      </w:r>
    </w:p>
    <w:p w:rsidR="00FB1272" w:rsidRPr="000073AD" w:rsidRDefault="00FB1272" w:rsidP="00990218">
      <w:pPr>
        <w:pStyle w:val="a3"/>
        <w:numPr>
          <w:ilvl w:val="0"/>
          <w:numId w:val="3"/>
        </w:numPr>
        <w:tabs>
          <w:tab w:val="left" w:pos="426"/>
        </w:tabs>
        <w:ind w:left="0" w:right="-142" w:firstLine="0"/>
        <w:jc w:val="both"/>
        <w:rPr>
          <w:sz w:val="28"/>
          <w:szCs w:val="28"/>
        </w:rPr>
      </w:pPr>
      <w:r w:rsidRPr="000073AD">
        <w:rPr>
          <w:sz w:val="28"/>
          <w:szCs w:val="28"/>
        </w:rPr>
        <w:t xml:space="preserve">увеличение частоты обострений, требующих антибактериальной терапии; </w:t>
      </w:r>
    </w:p>
    <w:p w:rsidR="00FB1272" w:rsidRPr="000073AD" w:rsidRDefault="00FB1272" w:rsidP="00990218">
      <w:pPr>
        <w:pStyle w:val="a3"/>
        <w:numPr>
          <w:ilvl w:val="0"/>
          <w:numId w:val="3"/>
        </w:numPr>
        <w:tabs>
          <w:tab w:val="left" w:pos="426"/>
        </w:tabs>
        <w:ind w:left="0" w:right="-142" w:firstLine="0"/>
        <w:jc w:val="both"/>
        <w:rPr>
          <w:sz w:val="28"/>
          <w:szCs w:val="28"/>
        </w:rPr>
      </w:pPr>
      <w:r w:rsidRPr="000073AD">
        <w:rPr>
          <w:sz w:val="28"/>
          <w:szCs w:val="28"/>
        </w:rPr>
        <w:t>пневмоторакс;</w:t>
      </w:r>
    </w:p>
    <w:p w:rsidR="00FB1272" w:rsidRPr="000073AD" w:rsidRDefault="00FB1272" w:rsidP="00FB1272">
      <w:pPr>
        <w:ind w:right="-142" w:firstLine="708"/>
        <w:contextualSpacing/>
        <w:jc w:val="both"/>
        <w:rPr>
          <w:sz w:val="28"/>
          <w:szCs w:val="28"/>
        </w:rPr>
      </w:pPr>
      <w:r w:rsidRPr="000073AD">
        <w:rPr>
          <w:sz w:val="28"/>
          <w:szCs w:val="28"/>
        </w:rPr>
        <w:t>Женщины и пациенты в возрасте менее 18 лет, имеют худший прогноз, поэтому следует рассмотреть их постановку в «Лист ожидания» раньше.</w:t>
      </w:r>
    </w:p>
    <w:p w:rsidR="00FB1272" w:rsidRPr="000073AD" w:rsidRDefault="00FB1272" w:rsidP="00FB1272">
      <w:pPr>
        <w:pStyle w:val="Default"/>
        <w:rPr>
          <w:color w:val="auto"/>
          <w:sz w:val="28"/>
          <w:szCs w:val="28"/>
        </w:rPr>
      </w:pPr>
      <w:r w:rsidRPr="000073AD">
        <w:rPr>
          <w:i/>
          <w:iCs/>
          <w:color w:val="auto"/>
          <w:sz w:val="28"/>
          <w:szCs w:val="28"/>
        </w:rPr>
        <w:t>Степень доказанности: В.</w:t>
      </w:r>
    </w:p>
    <w:p w:rsidR="00FB1272" w:rsidRPr="000073AD" w:rsidRDefault="00FB1272" w:rsidP="00FB1272">
      <w:pPr>
        <w:tabs>
          <w:tab w:val="left" w:pos="426"/>
        </w:tabs>
        <w:ind w:right="-142"/>
        <w:jc w:val="both"/>
        <w:rPr>
          <w:sz w:val="28"/>
          <w:szCs w:val="28"/>
        </w:rPr>
      </w:pPr>
      <w:r w:rsidRPr="000073AD">
        <w:rPr>
          <w:b/>
          <w:sz w:val="28"/>
          <w:szCs w:val="28"/>
        </w:rPr>
        <w:t>Идиопатическая легочная гипертензия</w:t>
      </w:r>
      <w:r w:rsidRPr="000073AD">
        <w:rPr>
          <w:sz w:val="28"/>
          <w:szCs w:val="28"/>
        </w:rPr>
        <w:t>: при наличии следующих критериев:</w:t>
      </w:r>
    </w:p>
    <w:p w:rsidR="00FB1272" w:rsidRPr="000073AD" w:rsidRDefault="00FB1272" w:rsidP="00990218">
      <w:pPr>
        <w:pStyle w:val="a3"/>
        <w:numPr>
          <w:ilvl w:val="0"/>
          <w:numId w:val="3"/>
        </w:numPr>
        <w:tabs>
          <w:tab w:val="left" w:pos="426"/>
        </w:tabs>
        <w:ind w:left="0" w:right="-142" w:firstLine="0"/>
        <w:jc w:val="both"/>
        <w:rPr>
          <w:sz w:val="28"/>
          <w:szCs w:val="28"/>
        </w:rPr>
      </w:pPr>
      <w:r w:rsidRPr="000073AD">
        <w:rPr>
          <w:sz w:val="28"/>
          <w:szCs w:val="28"/>
        </w:rPr>
        <w:t>сохраняющийся функциональный класс ХСН  3-4 (</w:t>
      </w:r>
      <w:r w:rsidRPr="000073AD">
        <w:rPr>
          <w:sz w:val="28"/>
          <w:szCs w:val="28"/>
          <w:lang w:val="en-US"/>
        </w:rPr>
        <w:t>NYHA</w:t>
      </w:r>
      <w:r w:rsidRPr="000073AD">
        <w:rPr>
          <w:sz w:val="28"/>
          <w:szCs w:val="28"/>
        </w:rPr>
        <w:t>), несмотря на максимальную медикаментозную терапию;</w:t>
      </w:r>
    </w:p>
    <w:p w:rsidR="00FB1272" w:rsidRPr="000073AD" w:rsidRDefault="00FB1272" w:rsidP="00990218">
      <w:pPr>
        <w:pStyle w:val="a3"/>
        <w:numPr>
          <w:ilvl w:val="0"/>
          <w:numId w:val="3"/>
        </w:numPr>
        <w:tabs>
          <w:tab w:val="left" w:pos="426"/>
        </w:tabs>
        <w:ind w:left="0" w:right="-142" w:firstLine="0"/>
        <w:jc w:val="both"/>
        <w:rPr>
          <w:sz w:val="28"/>
          <w:szCs w:val="28"/>
        </w:rPr>
      </w:pPr>
      <w:r w:rsidRPr="000073AD">
        <w:rPr>
          <w:sz w:val="28"/>
          <w:szCs w:val="28"/>
        </w:rPr>
        <w:t>результаты 6 минутного теста с ходьбой менее 350 метров или его снижение;</w:t>
      </w:r>
    </w:p>
    <w:p w:rsidR="00FB1272" w:rsidRPr="000073AD" w:rsidRDefault="00FB1272" w:rsidP="00990218">
      <w:pPr>
        <w:pStyle w:val="a3"/>
        <w:numPr>
          <w:ilvl w:val="0"/>
          <w:numId w:val="3"/>
        </w:numPr>
        <w:tabs>
          <w:tab w:val="left" w:pos="426"/>
        </w:tabs>
        <w:ind w:left="0" w:right="-142" w:firstLine="0"/>
        <w:jc w:val="both"/>
        <w:rPr>
          <w:sz w:val="28"/>
          <w:szCs w:val="28"/>
        </w:rPr>
      </w:pPr>
      <w:r w:rsidRPr="000073AD">
        <w:rPr>
          <w:sz w:val="28"/>
          <w:szCs w:val="28"/>
        </w:rPr>
        <w:t>неэффективность терапии с внутривенным введением эпопростенола или его аналогов;</w:t>
      </w:r>
    </w:p>
    <w:p w:rsidR="00FB1272" w:rsidRPr="000073AD" w:rsidRDefault="00FB1272" w:rsidP="00990218">
      <w:pPr>
        <w:pStyle w:val="a3"/>
        <w:numPr>
          <w:ilvl w:val="0"/>
          <w:numId w:val="3"/>
        </w:numPr>
        <w:tabs>
          <w:tab w:val="left" w:pos="426"/>
        </w:tabs>
        <w:ind w:left="0" w:right="-142" w:firstLine="0"/>
        <w:jc w:val="both"/>
        <w:rPr>
          <w:sz w:val="28"/>
          <w:szCs w:val="28"/>
        </w:rPr>
      </w:pPr>
      <w:r w:rsidRPr="000073AD">
        <w:rPr>
          <w:sz w:val="28"/>
          <w:szCs w:val="28"/>
        </w:rPr>
        <w:t>сердечный индекс менее 2 л/мин/м</w:t>
      </w:r>
      <w:r w:rsidRPr="000073AD">
        <w:rPr>
          <w:sz w:val="28"/>
          <w:szCs w:val="28"/>
          <w:vertAlign w:val="superscript"/>
        </w:rPr>
        <w:t>2</w:t>
      </w:r>
    </w:p>
    <w:p w:rsidR="00FB1272" w:rsidRPr="000073AD" w:rsidRDefault="00FB1272" w:rsidP="00990218">
      <w:pPr>
        <w:pStyle w:val="a3"/>
        <w:numPr>
          <w:ilvl w:val="0"/>
          <w:numId w:val="3"/>
        </w:numPr>
        <w:tabs>
          <w:tab w:val="left" w:pos="426"/>
        </w:tabs>
        <w:ind w:left="0" w:right="-142" w:firstLine="0"/>
        <w:jc w:val="both"/>
        <w:rPr>
          <w:sz w:val="28"/>
          <w:szCs w:val="28"/>
        </w:rPr>
      </w:pPr>
      <w:r w:rsidRPr="000073AD">
        <w:rPr>
          <w:sz w:val="28"/>
          <w:szCs w:val="28"/>
        </w:rPr>
        <w:t>давление в правом предсердии более 15 мм.рт.ст.;</w:t>
      </w:r>
    </w:p>
    <w:p w:rsidR="00FB1272" w:rsidRPr="000073AD" w:rsidRDefault="00FB1272" w:rsidP="00990218">
      <w:pPr>
        <w:pStyle w:val="a3"/>
        <w:numPr>
          <w:ilvl w:val="0"/>
          <w:numId w:val="3"/>
        </w:numPr>
        <w:tabs>
          <w:tab w:val="left" w:pos="426"/>
        </w:tabs>
        <w:ind w:left="0" w:right="-142" w:firstLine="0"/>
        <w:jc w:val="both"/>
        <w:rPr>
          <w:sz w:val="28"/>
          <w:szCs w:val="28"/>
        </w:rPr>
      </w:pPr>
      <w:r w:rsidRPr="000073AD">
        <w:rPr>
          <w:sz w:val="28"/>
          <w:szCs w:val="28"/>
        </w:rPr>
        <w:lastRenderedPageBreak/>
        <w:t xml:space="preserve">прогрессирующая правожелудочковая недостаточность (почечная недостаточность, увеличение уровня билирубина, увеличение </w:t>
      </w:r>
      <w:r w:rsidRPr="000073AD">
        <w:rPr>
          <w:sz w:val="28"/>
          <w:szCs w:val="28"/>
          <w:lang w:val="en-US"/>
        </w:rPr>
        <w:t>proBNP</w:t>
      </w:r>
      <w:r w:rsidRPr="000073AD">
        <w:rPr>
          <w:sz w:val="28"/>
          <w:szCs w:val="28"/>
        </w:rPr>
        <w:t>, асцит).</w:t>
      </w:r>
    </w:p>
    <w:p w:rsidR="00FB1272" w:rsidRPr="000073AD" w:rsidRDefault="00FB1272" w:rsidP="00FB1272">
      <w:pPr>
        <w:tabs>
          <w:tab w:val="left" w:pos="1276"/>
        </w:tabs>
        <w:ind w:right="-142"/>
        <w:jc w:val="both"/>
        <w:rPr>
          <w:i/>
          <w:iCs/>
          <w:sz w:val="28"/>
          <w:szCs w:val="28"/>
        </w:rPr>
      </w:pPr>
      <w:r w:rsidRPr="000073AD">
        <w:rPr>
          <w:i/>
          <w:iCs/>
          <w:sz w:val="28"/>
          <w:szCs w:val="28"/>
        </w:rPr>
        <w:t>Степень доказанности: В</w:t>
      </w:r>
    </w:p>
    <w:p w:rsidR="00FB1272" w:rsidRPr="000073AD" w:rsidRDefault="00FB1272" w:rsidP="00FB1272">
      <w:pPr>
        <w:ind w:right="-142"/>
        <w:jc w:val="both"/>
        <w:rPr>
          <w:sz w:val="28"/>
          <w:szCs w:val="28"/>
        </w:rPr>
      </w:pPr>
      <w:r w:rsidRPr="000073AD">
        <w:rPr>
          <w:b/>
          <w:sz w:val="28"/>
          <w:szCs w:val="28"/>
        </w:rPr>
        <w:t>Саркоидоз</w:t>
      </w:r>
      <w:r w:rsidRPr="000073AD">
        <w:rPr>
          <w:sz w:val="28"/>
          <w:szCs w:val="28"/>
        </w:rPr>
        <w:t>, функциональный класс 3-4 (</w:t>
      </w:r>
      <w:r w:rsidRPr="000073AD">
        <w:rPr>
          <w:sz w:val="28"/>
          <w:szCs w:val="28"/>
          <w:lang w:val="en-US"/>
        </w:rPr>
        <w:t>NYHA</w:t>
      </w:r>
      <w:r w:rsidRPr="000073AD">
        <w:rPr>
          <w:sz w:val="28"/>
          <w:szCs w:val="28"/>
        </w:rPr>
        <w:t>)и наличие 1 из следующих критериев:</w:t>
      </w:r>
    </w:p>
    <w:p w:rsidR="00FB1272" w:rsidRPr="000073AD" w:rsidRDefault="00FB1272" w:rsidP="00990218">
      <w:pPr>
        <w:pStyle w:val="a3"/>
        <w:numPr>
          <w:ilvl w:val="0"/>
          <w:numId w:val="4"/>
        </w:numPr>
        <w:tabs>
          <w:tab w:val="left" w:pos="426"/>
        </w:tabs>
        <w:ind w:left="0" w:right="-142" w:hanging="11"/>
        <w:jc w:val="both"/>
        <w:rPr>
          <w:sz w:val="28"/>
          <w:szCs w:val="28"/>
        </w:rPr>
      </w:pPr>
      <w:r w:rsidRPr="000073AD">
        <w:rPr>
          <w:sz w:val="28"/>
          <w:szCs w:val="28"/>
        </w:rPr>
        <w:t>гипоксемия в покое;</w:t>
      </w:r>
    </w:p>
    <w:p w:rsidR="00FB1272" w:rsidRPr="000073AD" w:rsidRDefault="00FB1272" w:rsidP="00990218">
      <w:pPr>
        <w:pStyle w:val="a3"/>
        <w:numPr>
          <w:ilvl w:val="0"/>
          <w:numId w:val="4"/>
        </w:numPr>
        <w:tabs>
          <w:tab w:val="left" w:pos="426"/>
        </w:tabs>
        <w:ind w:left="0" w:right="-142" w:hanging="11"/>
        <w:jc w:val="both"/>
        <w:rPr>
          <w:sz w:val="28"/>
          <w:szCs w:val="28"/>
        </w:rPr>
      </w:pPr>
      <w:r w:rsidRPr="000073AD">
        <w:rPr>
          <w:sz w:val="28"/>
          <w:szCs w:val="28"/>
        </w:rPr>
        <w:t>легочная гипертензия;</w:t>
      </w:r>
    </w:p>
    <w:p w:rsidR="00FB1272" w:rsidRPr="000073AD" w:rsidRDefault="00FB1272" w:rsidP="00990218">
      <w:pPr>
        <w:pStyle w:val="a3"/>
        <w:numPr>
          <w:ilvl w:val="0"/>
          <w:numId w:val="4"/>
        </w:numPr>
        <w:tabs>
          <w:tab w:val="left" w:pos="426"/>
        </w:tabs>
        <w:ind w:left="0" w:right="-142" w:hanging="11"/>
        <w:jc w:val="both"/>
        <w:rPr>
          <w:sz w:val="28"/>
          <w:szCs w:val="28"/>
        </w:rPr>
      </w:pPr>
      <w:r w:rsidRPr="000073AD">
        <w:rPr>
          <w:sz w:val="28"/>
          <w:szCs w:val="28"/>
        </w:rPr>
        <w:t>давление в ПП более 15 мм.рт.ст.</w:t>
      </w:r>
    </w:p>
    <w:p w:rsidR="00FB1272" w:rsidRPr="000073AD" w:rsidRDefault="00FB1272" w:rsidP="00FB1272">
      <w:pPr>
        <w:pStyle w:val="a3"/>
        <w:tabs>
          <w:tab w:val="left" w:pos="426"/>
        </w:tabs>
        <w:ind w:left="0" w:right="-142"/>
        <w:jc w:val="both"/>
        <w:rPr>
          <w:i/>
          <w:iCs/>
          <w:sz w:val="28"/>
          <w:szCs w:val="28"/>
        </w:rPr>
      </w:pPr>
      <w:r w:rsidRPr="000073AD">
        <w:rPr>
          <w:i/>
          <w:iCs/>
          <w:sz w:val="28"/>
          <w:szCs w:val="28"/>
        </w:rPr>
        <w:t>Степень доказанности: В.</w:t>
      </w:r>
    </w:p>
    <w:p w:rsidR="00FB1272" w:rsidRPr="000073AD" w:rsidRDefault="00FB1272" w:rsidP="00FB1272">
      <w:pPr>
        <w:tabs>
          <w:tab w:val="left" w:pos="426"/>
        </w:tabs>
        <w:ind w:right="-142"/>
        <w:jc w:val="both"/>
        <w:rPr>
          <w:rStyle w:val="apple-converted-space"/>
          <w:sz w:val="28"/>
          <w:szCs w:val="28"/>
        </w:rPr>
      </w:pPr>
      <w:r w:rsidRPr="000073AD">
        <w:rPr>
          <w:rStyle w:val="apple-converted-space"/>
          <w:b/>
          <w:bCs/>
          <w:sz w:val="28"/>
          <w:szCs w:val="28"/>
          <w:shd w:val="clear" w:color="auto" w:fill="FFFFFF"/>
        </w:rPr>
        <w:t>Дефицит альфа1-антитрипсина с формированием эмфиземы</w:t>
      </w:r>
      <w:r w:rsidR="00EE4C14">
        <w:rPr>
          <w:rStyle w:val="apple-converted-space"/>
          <w:b/>
          <w:bCs/>
          <w:sz w:val="28"/>
          <w:szCs w:val="28"/>
          <w:shd w:val="clear" w:color="auto" w:fill="FFFFFF"/>
        </w:rPr>
        <w:t>:</w:t>
      </w:r>
    </w:p>
    <w:p w:rsidR="00FB1272" w:rsidRPr="000073AD" w:rsidRDefault="00FB1272" w:rsidP="00990218">
      <w:pPr>
        <w:pStyle w:val="a3"/>
        <w:numPr>
          <w:ilvl w:val="0"/>
          <w:numId w:val="3"/>
        </w:numPr>
        <w:tabs>
          <w:tab w:val="left" w:pos="426"/>
        </w:tabs>
        <w:ind w:left="0" w:right="-142" w:firstLine="0"/>
        <w:jc w:val="both"/>
        <w:rPr>
          <w:sz w:val="28"/>
          <w:szCs w:val="28"/>
        </w:rPr>
      </w:pPr>
      <w:r w:rsidRPr="000073AD">
        <w:rPr>
          <w:sz w:val="28"/>
          <w:szCs w:val="28"/>
        </w:rPr>
        <w:t>постоянная потребность в оксигенотерапии;</w:t>
      </w:r>
    </w:p>
    <w:p w:rsidR="00FB1272" w:rsidRPr="000073AD" w:rsidRDefault="00FB1272" w:rsidP="00990218">
      <w:pPr>
        <w:pStyle w:val="a3"/>
        <w:numPr>
          <w:ilvl w:val="0"/>
          <w:numId w:val="3"/>
        </w:numPr>
        <w:tabs>
          <w:tab w:val="left" w:pos="426"/>
        </w:tabs>
        <w:ind w:left="0" w:right="-142" w:firstLine="0"/>
        <w:jc w:val="both"/>
        <w:rPr>
          <w:sz w:val="28"/>
          <w:szCs w:val="28"/>
        </w:rPr>
      </w:pPr>
      <w:r w:rsidRPr="000073AD">
        <w:rPr>
          <w:sz w:val="28"/>
          <w:szCs w:val="28"/>
        </w:rPr>
        <w:t>гиперкапния;</w:t>
      </w:r>
    </w:p>
    <w:p w:rsidR="00FB1272" w:rsidRPr="000073AD" w:rsidRDefault="00FB1272" w:rsidP="00990218">
      <w:pPr>
        <w:pStyle w:val="a3"/>
        <w:numPr>
          <w:ilvl w:val="0"/>
          <w:numId w:val="4"/>
        </w:numPr>
        <w:tabs>
          <w:tab w:val="left" w:pos="426"/>
        </w:tabs>
        <w:ind w:left="0" w:right="-142" w:hanging="11"/>
        <w:jc w:val="both"/>
        <w:rPr>
          <w:sz w:val="28"/>
          <w:szCs w:val="28"/>
        </w:rPr>
      </w:pPr>
      <w:r w:rsidRPr="000073AD">
        <w:rPr>
          <w:sz w:val="28"/>
          <w:szCs w:val="28"/>
        </w:rPr>
        <w:t>легочная гипертензия.</w:t>
      </w:r>
    </w:p>
    <w:p w:rsidR="00FB1272" w:rsidRPr="000073AD" w:rsidRDefault="00FB1272" w:rsidP="00FB1272">
      <w:pPr>
        <w:pStyle w:val="a3"/>
        <w:tabs>
          <w:tab w:val="left" w:pos="426"/>
        </w:tabs>
        <w:ind w:left="0" w:right="-142"/>
        <w:jc w:val="both"/>
        <w:rPr>
          <w:i/>
          <w:iCs/>
          <w:sz w:val="28"/>
          <w:szCs w:val="28"/>
        </w:rPr>
      </w:pPr>
      <w:r w:rsidRPr="000073AD">
        <w:rPr>
          <w:i/>
          <w:iCs/>
          <w:sz w:val="28"/>
          <w:szCs w:val="28"/>
        </w:rPr>
        <w:t>Степень доказанности: В.</w:t>
      </w:r>
    </w:p>
    <w:p w:rsidR="00FB1272" w:rsidRPr="000073AD" w:rsidRDefault="00FB1272" w:rsidP="00FB1272">
      <w:pPr>
        <w:tabs>
          <w:tab w:val="left" w:pos="426"/>
        </w:tabs>
        <w:ind w:right="-142"/>
        <w:jc w:val="both"/>
        <w:rPr>
          <w:b/>
          <w:sz w:val="28"/>
          <w:szCs w:val="28"/>
        </w:rPr>
      </w:pPr>
      <w:r w:rsidRPr="000073AD">
        <w:rPr>
          <w:b/>
          <w:sz w:val="28"/>
          <w:szCs w:val="28"/>
        </w:rPr>
        <w:t>Лимфангиолейомиоматоз, гистиоцитоз</w:t>
      </w:r>
      <w:r w:rsidR="00EE4C14">
        <w:rPr>
          <w:b/>
          <w:sz w:val="28"/>
          <w:szCs w:val="28"/>
        </w:rPr>
        <w:t>:</w:t>
      </w:r>
    </w:p>
    <w:p w:rsidR="00FB1272" w:rsidRPr="000073AD" w:rsidRDefault="00FB1272" w:rsidP="00990218">
      <w:pPr>
        <w:pStyle w:val="a3"/>
        <w:numPr>
          <w:ilvl w:val="0"/>
          <w:numId w:val="4"/>
        </w:numPr>
        <w:tabs>
          <w:tab w:val="left" w:pos="426"/>
        </w:tabs>
        <w:ind w:left="0" w:right="-142" w:hanging="11"/>
        <w:jc w:val="both"/>
        <w:rPr>
          <w:sz w:val="28"/>
          <w:szCs w:val="28"/>
        </w:rPr>
      </w:pPr>
      <w:r w:rsidRPr="000073AD">
        <w:rPr>
          <w:sz w:val="28"/>
          <w:szCs w:val="28"/>
        </w:rPr>
        <w:t xml:space="preserve">III или IV ФК по NYHA; </w:t>
      </w:r>
    </w:p>
    <w:p w:rsidR="00FB1272" w:rsidRPr="000073AD" w:rsidRDefault="00FB1272" w:rsidP="00990218">
      <w:pPr>
        <w:pStyle w:val="a3"/>
        <w:numPr>
          <w:ilvl w:val="0"/>
          <w:numId w:val="4"/>
        </w:numPr>
        <w:tabs>
          <w:tab w:val="left" w:pos="426"/>
        </w:tabs>
        <w:ind w:left="0" w:right="-142" w:hanging="11"/>
        <w:jc w:val="both"/>
        <w:rPr>
          <w:sz w:val="28"/>
          <w:szCs w:val="28"/>
        </w:rPr>
      </w:pPr>
      <w:r w:rsidRPr="000073AD">
        <w:rPr>
          <w:sz w:val="28"/>
          <w:szCs w:val="28"/>
        </w:rPr>
        <w:t xml:space="preserve">выраженная дыхательная недостаточность и низкая толерантность к физической нагрузке (VO² max&lt; 50%); </w:t>
      </w:r>
    </w:p>
    <w:p w:rsidR="00FB1272" w:rsidRPr="000073AD" w:rsidRDefault="00FB1272" w:rsidP="00990218">
      <w:pPr>
        <w:pStyle w:val="a3"/>
        <w:numPr>
          <w:ilvl w:val="0"/>
          <w:numId w:val="4"/>
        </w:numPr>
        <w:tabs>
          <w:tab w:val="left" w:pos="426"/>
        </w:tabs>
        <w:ind w:left="0" w:right="-142" w:hanging="11"/>
        <w:jc w:val="both"/>
        <w:rPr>
          <w:sz w:val="28"/>
          <w:szCs w:val="28"/>
        </w:rPr>
      </w:pPr>
      <w:r w:rsidRPr="000073AD">
        <w:rPr>
          <w:sz w:val="28"/>
          <w:szCs w:val="28"/>
        </w:rPr>
        <w:t>гипоксемия в покое</w:t>
      </w:r>
    </w:p>
    <w:p w:rsidR="00FB1272" w:rsidRPr="000073AD" w:rsidRDefault="00FB1272" w:rsidP="00FB1272">
      <w:pPr>
        <w:pStyle w:val="a3"/>
        <w:tabs>
          <w:tab w:val="left" w:pos="426"/>
        </w:tabs>
        <w:ind w:left="0" w:right="-142"/>
        <w:jc w:val="both"/>
        <w:rPr>
          <w:i/>
          <w:iCs/>
          <w:sz w:val="28"/>
          <w:szCs w:val="28"/>
        </w:rPr>
      </w:pPr>
      <w:r w:rsidRPr="000073AD">
        <w:rPr>
          <w:i/>
          <w:iCs/>
          <w:sz w:val="28"/>
          <w:szCs w:val="28"/>
        </w:rPr>
        <w:t>Степень доказанности: В.</w:t>
      </w:r>
    </w:p>
    <w:p w:rsidR="00FB1272" w:rsidRPr="000073AD" w:rsidRDefault="00FB1272" w:rsidP="00FB1272">
      <w:pPr>
        <w:tabs>
          <w:tab w:val="left" w:pos="426"/>
        </w:tabs>
        <w:ind w:right="-142"/>
        <w:jc w:val="both"/>
        <w:rPr>
          <w:sz w:val="28"/>
          <w:szCs w:val="28"/>
        </w:rPr>
      </w:pPr>
      <w:r w:rsidRPr="000073AD">
        <w:rPr>
          <w:b/>
          <w:bCs/>
          <w:sz w:val="28"/>
          <w:szCs w:val="28"/>
          <w:shd w:val="clear" w:color="auto" w:fill="FFFFFF"/>
        </w:rPr>
        <w:t>Бронхоэктазия</w:t>
      </w:r>
      <w:r w:rsidR="00EE4C14">
        <w:rPr>
          <w:b/>
          <w:bCs/>
          <w:sz w:val="28"/>
          <w:szCs w:val="28"/>
          <w:shd w:val="clear" w:color="auto" w:fill="FFFFFF"/>
        </w:rPr>
        <w:t>:</w:t>
      </w:r>
    </w:p>
    <w:p w:rsidR="00FB1272" w:rsidRPr="000073AD" w:rsidRDefault="00FB1272" w:rsidP="00990218">
      <w:pPr>
        <w:pStyle w:val="a3"/>
        <w:numPr>
          <w:ilvl w:val="0"/>
          <w:numId w:val="3"/>
        </w:numPr>
        <w:tabs>
          <w:tab w:val="left" w:pos="426"/>
        </w:tabs>
        <w:ind w:left="0" w:right="-142" w:firstLine="0"/>
        <w:jc w:val="both"/>
        <w:rPr>
          <w:sz w:val="28"/>
          <w:szCs w:val="28"/>
        </w:rPr>
      </w:pPr>
      <w:r w:rsidRPr="000073AD">
        <w:rPr>
          <w:sz w:val="28"/>
          <w:szCs w:val="28"/>
        </w:rPr>
        <w:t>постоянная потребность в оксигенотерапии;</w:t>
      </w:r>
    </w:p>
    <w:p w:rsidR="00FB1272" w:rsidRPr="000073AD" w:rsidRDefault="00FB1272" w:rsidP="00990218">
      <w:pPr>
        <w:pStyle w:val="a3"/>
        <w:numPr>
          <w:ilvl w:val="0"/>
          <w:numId w:val="3"/>
        </w:numPr>
        <w:tabs>
          <w:tab w:val="left" w:pos="426"/>
        </w:tabs>
        <w:ind w:left="0" w:right="-142" w:firstLine="0"/>
        <w:jc w:val="both"/>
        <w:rPr>
          <w:sz w:val="28"/>
          <w:szCs w:val="28"/>
        </w:rPr>
      </w:pPr>
      <w:r w:rsidRPr="000073AD">
        <w:rPr>
          <w:sz w:val="28"/>
          <w:szCs w:val="28"/>
        </w:rPr>
        <w:t>гиперкапния;</w:t>
      </w:r>
    </w:p>
    <w:p w:rsidR="00FB1272" w:rsidRPr="000073AD" w:rsidRDefault="00FB1272" w:rsidP="00990218">
      <w:pPr>
        <w:pStyle w:val="a3"/>
        <w:numPr>
          <w:ilvl w:val="0"/>
          <w:numId w:val="4"/>
        </w:numPr>
        <w:tabs>
          <w:tab w:val="left" w:pos="426"/>
        </w:tabs>
        <w:ind w:left="0" w:right="-142" w:hanging="11"/>
        <w:jc w:val="both"/>
        <w:rPr>
          <w:sz w:val="28"/>
          <w:szCs w:val="28"/>
        </w:rPr>
      </w:pPr>
      <w:r w:rsidRPr="000073AD">
        <w:rPr>
          <w:sz w:val="28"/>
          <w:szCs w:val="28"/>
        </w:rPr>
        <w:t>легочная гипертензия.</w:t>
      </w:r>
    </w:p>
    <w:p w:rsidR="00FB1272" w:rsidRPr="000073AD" w:rsidRDefault="00FB1272" w:rsidP="00FB1272">
      <w:pPr>
        <w:pStyle w:val="a3"/>
        <w:tabs>
          <w:tab w:val="left" w:pos="426"/>
        </w:tabs>
        <w:ind w:left="0" w:right="-142"/>
        <w:jc w:val="both"/>
        <w:rPr>
          <w:i/>
          <w:iCs/>
          <w:sz w:val="28"/>
          <w:szCs w:val="28"/>
        </w:rPr>
      </w:pPr>
      <w:r w:rsidRPr="000073AD">
        <w:rPr>
          <w:i/>
          <w:iCs/>
          <w:sz w:val="28"/>
          <w:szCs w:val="28"/>
        </w:rPr>
        <w:t>Степень доказанности: В.</w:t>
      </w:r>
    </w:p>
    <w:p w:rsidR="00FB1272" w:rsidRPr="000073AD" w:rsidRDefault="00FB1272" w:rsidP="00FB1272">
      <w:pPr>
        <w:tabs>
          <w:tab w:val="left" w:pos="426"/>
        </w:tabs>
        <w:ind w:right="-142"/>
        <w:jc w:val="both"/>
        <w:rPr>
          <w:rStyle w:val="apple-converted-space"/>
          <w:sz w:val="28"/>
          <w:szCs w:val="28"/>
        </w:rPr>
      </w:pPr>
      <w:r w:rsidRPr="000073AD">
        <w:rPr>
          <w:rStyle w:val="apple-converted-space"/>
          <w:b/>
          <w:bCs/>
          <w:sz w:val="28"/>
          <w:szCs w:val="28"/>
          <w:shd w:val="clear" w:color="auto" w:fill="FFFFFF"/>
        </w:rPr>
        <w:t>Эмфизема легких</w:t>
      </w:r>
      <w:r w:rsidR="00EE4C14">
        <w:rPr>
          <w:rStyle w:val="apple-converted-space"/>
          <w:b/>
          <w:bCs/>
          <w:sz w:val="28"/>
          <w:szCs w:val="28"/>
          <w:shd w:val="clear" w:color="auto" w:fill="FFFFFF"/>
        </w:rPr>
        <w:t>:</w:t>
      </w:r>
      <w:r w:rsidRPr="000073AD">
        <w:rPr>
          <w:rStyle w:val="apple-converted-space"/>
          <w:b/>
          <w:bCs/>
          <w:sz w:val="28"/>
          <w:szCs w:val="28"/>
          <w:shd w:val="clear" w:color="auto" w:fill="FFFFFF"/>
        </w:rPr>
        <w:t xml:space="preserve"> </w:t>
      </w:r>
    </w:p>
    <w:p w:rsidR="00FB1272" w:rsidRPr="000073AD" w:rsidRDefault="00FB1272" w:rsidP="00990218">
      <w:pPr>
        <w:pStyle w:val="a3"/>
        <w:numPr>
          <w:ilvl w:val="0"/>
          <w:numId w:val="3"/>
        </w:numPr>
        <w:tabs>
          <w:tab w:val="left" w:pos="426"/>
        </w:tabs>
        <w:ind w:left="0" w:right="-142" w:firstLine="0"/>
        <w:jc w:val="both"/>
        <w:rPr>
          <w:sz w:val="28"/>
          <w:szCs w:val="28"/>
        </w:rPr>
      </w:pPr>
      <w:r w:rsidRPr="000073AD">
        <w:rPr>
          <w:sz w:val="28"/>
          <w:szCs w:val="28"/>
        </w:rPr>
        <w:t>постоянная потребность в оксигенотерапии;</w:t>
      </w:r>
    </w:p>
    <w:p w:rsidR="00FB1272" w:rsidRPr="000073AD" w:rsidRDefault="00FB1272" w:rsidP="00990218">
      <w:pPr>
        <w:pStyle w:val="a3"/>
        <w:numPr>
          <w:ilvl w:val="0"/>
          <w:numId w:val="3"/>
        </w:numPr>
        <w:tabs>
          <w:tab w:val="left" w:pos="426"/>
        </w:tabs>
        <w:ind w:left="0" w:right="-142" w:firstLine="0"/>
        <w:jc w:val="both"/>
        <w:rPr>
          <w:sz w:val="28"/>
          <w:szCs w:val="28"/>
        </w:rPr>
      </w:pPr>
      <w:r w:rsidRPr="000073AD">
        <w:rPr>
          <w:sz w:val="28"/>
          <w:szCs w:val="28"/>
        </w:rPr>
        <w:t>гиперкапния;</w:t>
      </w:r>
    </w:p>
    <w:p w:rsidR="00FB1272" w:rsidRPr="000073AD" w:rsidRDefault="00FB1272" w:rsidP="00990218">
      <w:pPr>
        <w:pStyle w:val="a3"/>
        <w:numPr>
          <w:ilvl w:val="0"/>
          <w:numId w:val="3"/>
        </w:numPr>
        <w:tabs>
          <w:tab w:val="left" w:pos="426"/>
        </w:tabs>
        <w:ind w:left="0" w:right="-142" w:firstLine="0"/>
        <w:jc w:val="both"/>
        <w:rPr>
          <w:sz w:val="28"/>
          <w:szCs w:val="28"/>
        </w:rPr>
      </w:pPr>
      <w:r w:rsidRPr="000073AD">
        <w:rPr>
          <w:sz w:val="28"/>
          <w:szCs w:val="28"/>
        </w:rPr>
        <w:t>легочная гипертензия.</w:t>
      </w:r>
    </w:p>
    <w:p w:rsidR="00FB1272" w:rsidRPr="000073AD" w:rsidRDefault="00FB1272" w:rsidP="00FB1272">
      <w:pPr>
        <w:pStyle w:val="a3"/>
        <w:tabs>
          <w:tab w:val="left" w:pos="426"/>
        </w:tabs>
        <w:ind w:left="0" w:right="-142"/>
        <w:jc w:val="both"/>
        <w:rPr>
          <w:sz w:val="28"/>
          <w:szCs w:val="28"/>
        </w:rPr>
      </w:pPr>
    </w:p>
    <w:p w:rsidR="00FB1272" w:rsidRPr="000073AD" w:rsidRDefault="00FB1272" w:rsidP="00990218">
      <w:pPr>
        <w:numPr>
          <w:ilvl w:val="1"/>
          <w:numId w:val="18"/>
        </w:numPr>
        <w:ind w:left="0" w:firstLine="0"/>
        <w:contextualSpacing/>
        <w:rPr>
          <w:sz w:val="28"/>
          <w:szCs w:val="28"/>
        </w:rPr>
      </w:pPr>
      <w:r w:rsidRPr="000073AD">
        <w:rPr>
          <w:b/>
          <w:sz w:val="28"/>
          <w:szCs w:val="28"/>
        </w:rPr>
        <w:t>Противопоказания к процедуре/вмешательству</w:t>
      </w:r>
      <w:r w:rsidRPr="000073AD">
        <w:rPr>
          <w:sz w:val="28"/>
          <w:szCs w:val="28"/>
        </w:rPr>
        <w:t>:</w:t>
      </w:r>
    </w:p>
    <w:p w:rsidR="00FB1272" w:rsidRPr="000073AD" w:rsidRDefault="00FB1272" w:rsidP="00EA7D33">
      <w:pPr>
        <w:ind w:right="-142"/>
        <w:contextualSpacing/>
        <w:rPr>
          <w:b/>
          <w:sz w:val="28"/>
          <w:szCs w:val="28"/>
        </w:rPr>
      </w:pPr>
      <w:r w:rsidRPr="000073AD">
        <w:rPr>
          <w:b/>
          <w:sz w:val="28"/>
          <w:szCs w:val="28"/>
        </w:rPr>
        <w:t>Абсолютные противопоказания (Класс III, Степень доказанности: C):</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злокачественное новообразование в течение последних 2 лет (безрецидивный период&lt;5);</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 xml:space="preserve">некорригируемые болезни других органов и систем (включая неподдающуюся хирургическому лечению ишемическую болезнь сердца, если невозможна трансплантация сердечно-лёгочного комплекса); </w:t>
      </w:r>
    </w:p>
    <w:p w:rsidR="00FB1272" w:rsidRPr="000073AD" w:rsidRDefault="00FB1272" w:rsidP="00990218">
      <w:pPr>
        <w:pStyle w:val="a3"/>
        <w:numPr>
          <w:ilvl w:val="0"/>
          <w:numId w:val="3"/>
        </w:numPr>
        <w:tabs>
          <w:tab w:val="left" w:pos="567"/>
        </w:tabs>
        <w:ind w:left="0" w:right="-142" w:firstLine="0"/>
        <w:jc w:val="both"/>
        <w:rPr>
          <w:b/>
          <w:sz w:val="28"/>
          <w:szCs w:val="28"/>
        </w:rPr>
      </w:pPr>
      <w:r w:rsidRPr="000073AD">
        <w:rPr>
          <w:sz w:val="28"/>
          <w:szCs w:val="28"/>
        </w:rPr>
        <w:t>неизлечимая  внелегочная инфекция;</w:t>
      </w:r>
    </w:p>
    <w:p w:rsidR="00FB1272" w:rsidRPr="000073AD" w:rsidRDefault="00FB1272" w:rsidP="00990218">
      <w:pPr>
        <w:pStyle w:val="a3"/>
        <w:numPr>
          <w:ilvl w:val="0"/>
          <w:numId w:val="3"/>
        </w:numPr>
        <w:tabs>
          <w:tab w:val="left" w:pos="567"/>
        </w:tabs>
        <w:ind w:left="0" w:right="-142" w:firstLine="0"/>
        <w:jc w:val="both"/>
        <w:rPr>
          <w:b/>
          <w:sz w:val="28"/>
          <w:szCs w:val="28"/>
        </w:rPr>
      </w:pPr>
      <w:r w:rsidRPr="000073AD">
        <w:rPr>
          <w:sz w:val="28"/>
          <w:szCs w:val="28"/>
        </w:rPr>
        <w:t>значительная деформация позвоночника и грудной клетки;</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документированное отсутствие приверженности пациента к медикаментозной терапии или длительному амбулаторному наблюдению;</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психические расстройства, ассоциированные с невозможностьюсотрудничества с медицинским работниками или приверженностью к медикаментозной терапии;</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lastRenderedPageBreak/>
        <w:t>отсутствие надежной социальной поддержки;</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психическая или физическая зависимость (алкогольная, наркотическая, табачная), при отсутствии абстиненции в течениепоследних 6 мес.</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Туберкулез;</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Ожирение (</w:t>
      </w:r>
      <w:r w:rsidRPr="000073AD">
        <w:rPr>
          <w:sz w:val="28"/>
          <w:szCs w:val="28"/>
          <w:lang w:val="en-US"/>
        </w:rPr>
        <w:t>BMI&gt;</w:t>
      </w:r>
      <w:r w:rsidRPr="000073AD">
        <w:rPr>
          <w:sz w:val="28"/>
          <w:szCs w:val="28"/>
        </w:rPr>
        <w:t>35).</w:t>
      </w:r>
    </w:p>
    <w:p w:rsidR="00FB1272" w:rsidRPr="000073AD" w:rsidRDefault="00FB1272" w:rsidP="00FB1272">
      <w:pPr>
        <w:pStyle w:val="a3"/>
        <w:tabs>
          <w:tab w:val="left" w:pos="284"/>
        </w:tabs>
        <w:ind w:left="0" w:right="-142"/>
        <w:jc w:val="both"/>
        <w:rPr>
          <w:sz w:val="28"/>
          <w:szCs w:val="28"/>
        </w:rPr>
      </w:pPr>
      <w:r w:rsidRPr="000073AD">
        <w:rPr>
          <w:i/>
          <w:iCs/>
          <w:sz w:val="28"/>
          <w:szCs w:val="28"/>
        </w:rPr>
        <w:t>Степень доказанности: C.</w:t>
      </w:r>
    </w:p>
    <w:p w:rsidR="00FB1272" w:rsidRPr="000073AD" w:rsidRDefault="00FB1272" w:rsidP="00EA7D33">
      <w:pPr>
        <w:ind w:right="-142"/>
        <w:contextualSpacing/>
        <w:rPr>
          <w:b/>
          <w:sz w:val="28"/>
          <w:szCs w:val="28"/>
        </w:rPr>
      </w:pPr>
      <w:r w:rsidRPr="000073AD">
        <w:rPr>
          <w:b/>
          <w:sz w:val="28"/>
          <w:szCs w:val="28"/>
        </w:rPr>
        <w:t>Относительные противопоказания (Класс IIb):</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возраст &gt;65 лет;</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 xml:space="preserve">критическая или нестабильная клиническая ситуация (шок, </w:t>
      </w:r>
      <w:r w:rsidR="00313830">
        <w:rPr>
          <w:sz w:val="28"/>
          <w:szCs w:val="28"/>
        </w:rPr>
        <w:t>искусственная вентиляция легких</w:t>
      </w:r>
      <w:r w:rsidRPr="000073AD">
        <w:rPr>
          <w:sz w:val="28"/>
          <w:szCs w:val="28"/>
        </w:rPr>
        <w:t>, экстракорп</w:t>
      </w:r>
      <w:r w:rsidR="00313830">
        <w:rPr>
          <w:sz w:val="28"/>
          <w:szCs w:val="28"/>
        </w:rPr>
        <w:t>оральная мембранная оксигенация</w:t>
      </w:r>
      <w:r w:rsidRPr="000073AD">
        <w:rPr>
          <w:sz w:val="28"/>
          <w:szCs w:val="28"/>
        </w:rPr>
        <w:t>;</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значительное ограничение функциональных способностей пациента или плохой реабилитационный потенциал;</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колонизация высоко резистентными или высоковирулентными микроорганизмами (бактерии, грибы, простейшие);</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вирусный гепатит В и/или С, ВИЧ-инфекция (пациенты без выраженной клинической картины, отсутствия признаков цирроза и портальной гипертензии);</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ожирение, индекс массы тела 30-34,9 кг/м</w:t>
      </w:r>
      <w:r w:rsidRPr="000073AD">
        <w:rPr>
          <w:sz w:val="28"/>
          <w:szCs w:val="28"/>
          <w:vertAlign w:val="superscript"/>
        </w:rPr>
        <w:t>2</w:t>
      </w:r>
      <w:r w:rsidRPr="000073AD">
        <w:rPr>
          <w:sz w:val="28"/>
          <w:szCs w:val="28"/>
        </w:rPr>
        <w:t>, кахексия ИМТ&lt;17 кг/м</w:t>
      </w:r>
      <w:r w:rsidRPr="000073AD">
        <w:rPr>
          <w:sz w:val="28"/>
          <w:szCs w:val="28"/>
          <w:vertAlign w:val="superscript"/>
        </w:rPr>
        <w:t>2</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выраженный остеопороз;</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ИВЛ, тщательно отобранные пациенты на ИВЛ, без выраженной дисфункции других органов и систем, кому могут быть применены реабилитационные программы, могут рассматриваться в качестве кандидатов на трансплантацию;</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заболевания, которые не привели к значительному повреждению органов (сахарный д</w:t>
      </w:r>
      <w:r w:rsidR="00313830">
        <w:rPr>
          <w:sz w:val="28"/>
          <w:szCs w:val="28"/>
        </w:rPr>
        <w:t>иабет, артериальная гипертензия</w:t>
      </w:r>
      <w:r w:rsidRPr="000073AD">
        <w:rPr>
          <w:sz w:val="28"/>
          <w:szCs w:val="28"/>
        </w:rPr>
        <w:t>, язвенная болезнь, гастроэ</w:t>
      </w:r>
      <w:r w:rsidR="00313830">
        <w:rPr>
          <w:sz w:val="28"/>
          <w:szCs w:val="28"/>
        </w:rPr>
        <w:t>зофагеальная рефлюксная болезнь</w:t>
      </w:r>
      <w:r w:rsidRPr="000073AD">
        <w:rPr>
          <w:sz w:val="28"/>
          <w:szCs w:val="28"/>
        </w:rPr>
        <w:t xml:space="preserve">, должны быть максимально пролечены до трансплантации; </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сахарный диабет, при наличии повреждения органов-мишеней (нейропатия, нефропатия, но не ретинопатия), является относительным противопоказанием к трансплантации лёгких. Одноцентровые исследования подтверждают, что тщательно отобранные больные с сахарным диабетом на инсулине или лекарственной терапии могут перенести успешную трансплантацию с аналогичными осложнениями и смертностью, как и больные без диабета. По данным UNOS подтверждается сравнимая выживаемость у больных с неосложненным сахарным диабетом. У больных с ренальной дисфункцией показана комбинированная трансплантация лёгких и почки.</w:t>
      </w:r>
    </w:p>
    <w:p w:rsidR="00FB1272" w:rsidRPr="000073AD" w:rsidRDefault="00FB1272" w:rsidP="00FB1272">
      <w:pPr>
        <w:ind w:right="-142"/>
        <w:contextualSpacing/>
        <w:jc w:val="both"/>
        <w:rPr>
          <w:i/>
          <w:iCs/>
          <w:sz w:val="28"/>
          <w:szCs w:val="28"/>
        </w:rPr>
      </w:pPr>
      <w:r w:rsidRPr="000073AD">
        <w:rPr>
          <w:i/>
          <w:iCs/>
          <w:sz w:val="28"/>
          <w:szCs w:val="28"/>
        </w:rPr>
        <w:t>Степень доказанности: В</w:t>
      </w:r>
    </w:p>
    <w:p w:rsidR="00FB1272" w:rsidRPr="000073AD" w:rsidRDefault="00FB1272" w:rsidP="00FB1272">
      <w:pPr>
        <w:ind w:right="-142" w:firstLine="708"/>
        <w:contextualSpacing/>
        <w:jc w:val="both"/>
        <w:rPr>
          <w:sz w:val="28"/>
          <w:szCs w:val="28"/>
        </w:rPr>
      </w:pPr>
      <w:r w:rsidRPr="000073AD">
        <w:rPr>
          <w:sz w:val="28"/>
          <w:szCs w:val="28"/>
        </w:rPr>
        <w:t>Необходимо учитывать, что некоторые абсолютные противопоказания могут быть отнесены к относительным, также, как и некоторые относительные, могут стать причиной отказа пациенту в трансплантации (</w:t>
      </w:r>
      <w:r w:rsidRPr="000073AD">
        <w:rPr>
          <w:i/>
          <w:sz w:val="28"/>
          <w:szCs w:val="28"/>
        </w:rPr>
        <w:t>степень доказанности C</w:t>
      </w:r>
      <w:r w:rsidRPr="000073AD">
        <w:rPr>
          <w:sz w:val="28"/>
          <w:szCs w:val="28"/>
        </w:rPr>
        <w:t xml:space="preserve">). </w:t>
      </w:r>
    </w:p>
    <w:p w:rsidR="00FB1272" w:rsidRPr="000073AD" w:rsidRDefault="00FB1272" w:rsidP="00FB1272">
      <w:pPr>
        <w:ind w:right="-142" w:firstLine="708"/>
        <w:contextualSpacing/>
        <w:jc w:val="both"/>
        <w:rPr>
          <w:sz w:val="28"/>
          <w:szCs w:val="28"/>
        </w:rPr>
      </w:pPr>
      <w:r w:rsidRPr="000073AD">
        <w:rPr>
          <w:sz w:val="28"/>
          <w:szCs w:val="28"/>
        </w:rPr>
        <w:t xml:space="preserve">Рекомендуется ставить пациента в лист ожидания, когда вероятность его 2-3 летней предположительной продолжительности жизни составляет менее 50%, или больной относится к III или IV функциональному классу по NYHA </w:t>
      </w:r>
      <w:r w:rsidRPr="000073AD">
        <w:rPr>
          <w:i/>
          <w:sz w:val="28"/>
          <w:szCs w:val="28"/>
        </w:rPr>
        <w:t>(степень доказанности В)</w:t>
      </w:r>
      <w:r w:rsidRPr="000073AD">
        <w:rPr>
          <w:sz w:val="28"/>
          <w:szCs w:val="28"/>
        </w:rPr>
        <w:t xml:space="preserve">. </w:t>
      </w:r>
    </w:p>
    <w:p w:rsidR="00FB1272" w:rsidRPr="000073AD" w:rsidRDefault="00FB1272" w:rsidP="00FB1272">
      <w:pPr>
        <w:ind w:right="-142" w:firstLine="708"/>
        <w:contextualSpacing/>
        <w:jc w:val="both"/>
        <w:rPr>
          <w:sz w:val="28"/>
          <w:szCs w:val="28"/>
        </w:rPr>
      </w:pPr>
      <w:r w:rsidRPr="000073AD">
        <w:rPr>
          <w:sz w:val="28"/>
          <w:szCs w:val="28"/>
        </w:rPr>
        <w:t xml:space="preserve">Необходимо также учитывать предполагаемую продолжительность ожидания трансплантата, которая может зависеть от группы крови и уровня развития донорства в конкретном регионе. Так, время ожидания может быть продолжительнее при группе </w:t>
      </w:r>
      <w:r w:rsidRPr="000073AD">
        <w:rPr>
          <w:sz w:val="28"/>
          <w:szCs w:val="28"/>
        </w:rPr>
        <w:lastRenderedPageBreak/>
        <w:t>крови, отличной от АВ(IV), а также у женщин с «маленькой» грудной клеткой и у высоких пациентов</w:t>
      </w:r>
      <w:r w:rsidR="00313830">
        <w:rPr>
          <w:sz w:val="28"/>
          <w:szCs w:val="28"/>
        </w:rPr>
        <w:t>.</w:t>
      </w:r>
    </w:p>
    <w:p w:rsidR="00FB1272" w:rsidRPr="000073AD" w:rsidRDefault="00FB1272" w:rsidP="00FB1272">
      <w:pPr>
        <w:contextualSpacing/>
        <w:rPr>
          <w:sz w:val="28"/>
          <w:szCs w:val="28"/>
        </w:rPr>
      </w:pPr>
    </w:p>
    <w:p w:rsidR="00FB1272" w:rsidRPr="000073AD" w:rsidRDefault="00FB1272" w:rsidP="00990218">
      <w:pPr>
        <w:numPr>
          <w:ilvl w:val="1"/>
          <w:numId w:val="18"/>
        </w:numPr>
        <w:ind w:left="0" w:firstLine="0"/>
        <w:contextualSpacing/>
        <w:rPr>
          <w:sz w:val="28"/>
          <w:szCs w:val="28"/>
        </w:rPr>
      </w:pPr>
      <w:r w:rsidRPr="000073AD">
        <w:rPr>
          <w:b/>
          <w:sz w:val="28"/>
          <w:szCs w:val="28"/>
        </w:rPr>
        <w:t>Перечень основных и дополнительных диагностических мероприятий</w:t>
      </w:r>
      <w:r w:rsidRPr="000073AD">
        <w:rPr>
          <w:sz w:val="28"/>
          <w:szCs w:val="28"/>
        </w:rPr>
        <w:t>:</w:t>
      </w:r>
    </w:p>
    <w:p w:rsidR="00FB1272" w:rsidRPr="000073AD" w:rsidRDefault="00FB1272" w:rsidP="00FB1272">
      <w:pPr>
        <w:pStyle w:val="Default"/>
        <w:rPr>
          <w:color w:val="auto"/>
          <w:sz w:val="28"/>
          <w:szCs w:val="28"/>
        </w:rPr>
      </w:pPr>
      <w:r w:rsidRPr="000073AD">
        <w:rPr>
          <w:i/>
          <w:iCs/>
          <w:color w:val="auto"/>
          <w:sz w:val="28"/>
          <w:szCs w:val="28"/>
        </w:rPr>
        <w:t>Сбор антропометрических данных:</w:t>
      </w:r>
    </w:p>
    <w:p w:rsidR="00FB1272" w:rsidRPr="000073AD" w:rsidRDefault="00FB1272" w:rsidP="00990218">
      <w:pPr>
        <w:pStyle w:val="Default"/>
        <w:numPr>
          <w:ilvl w:val="0"/>
          <w:numId w:val="13"/>
        </w:numPr>
        <w:tabs>
          <w:tab w:val="left" w:pos="0"/>
          <w:tab w:val="left" w:pos="567"/>
        </w:tabs>
        <w:ind w:left="0" w:firstLine="0"/>
        <w:rPr>
          <w:color w:val="auto"/>
          <w:sz w:val="28"/>
          <w:szCs w:val="28"/>
        </w:rPr>
      </w:pPr>
      <w:r w:rsidRPr="000073AD">
        <w:rPr>
          <w:color w:val="auto"/>
          <w:sz w:val="28"/>
          <w:szCs w:val="28"/>
        </w:rPr>
        <w:t xml:space="preserve">рост; </w:t>
      </w:r>
    </w:p>
    <w:p w:rsidR="00FB1272" w:rsidRPr="000073AD" w:rsidRDefault="00FB1272" w:rsidP="00990218">
      <w:pPr>
        <w:pStyle w:val="Default"/>
        <w:numPr>
          <w:ilvl w:val="0"/>
          <w:numId w:val="13"/>
        </w:numPr>
        <w:tabs>
          <w:tab w:val="left" w:pos="0"/>
          <w:tab w:val="left" w:pos="567"/>
        </w:tabs>
        <w:ind w:left="0" w:firstLine="0"/>
        <w:rPr>
          <w:color w:val="auto"/>
          <w:sz w:val="28"/>
          <w:szCs w:val="28"/>
        </w:rPr>
      </w:pPr>
      <w:r w:rsidRPr="000073AD">
        <w:rPr>
          <w:color w:val="auto"/>
          <w:sz w:val="28"/>
          <w:szCs w:val="28"/>
        </w:rPr>
        <w:t xml:space="preserve">масса тела; </w:t>
      </w:r>
    </w:p>
    <w:p w:rsidR="00FB1272" w:rsidRPr="000073AD" w:rsidRDefault="00FB1272" w:rsidP="00FB1272">
      <w:pPr>
        <w:pStyle w:val="Default"/>
        <w:rPr>
          <w:color w:val="auto"/>
          <w:sz w:val="28"/>
          <w:szCs w:val="28"/>
        </w:rPr>
      </w:pPr>
      <w:r w:rsidRPr="000073AD">
        <w:rPr>
          <w:color w:val="auto"/>
          <w:sz w:val="28"/>
          <w:szCs w:val="28"/>
        </w:rPr>
        <w:t xml:space="preserve">измерение поперечных (на уровне подмышечных впадин, сосков, мечевидного отростка) и продольного (расстояние от ключицы до рёберной дуги по средне - ключичной линии) размеров грудной клетки. </w:t>
      </w:r>
    </w:p>
    <w:p w:rsidR="00FB1272" w:rsidRPr="000073AD" w:rsidRDefault="00FB1272" w:rsidP="00FB1272">
      <w:pPr>
        <w:ind w:right="-142"/>
        <w:contextualSpacing/>
        <w:jc w:val="both"/>
        <w:rPr>
          <w:b/>
          <w:sz w:val="28"/>
          <w:szCs w:val="28"/>
        </w:rPr>
      </w:pPr>
      <w:r w:rsidRPr="000073AD">
        <w:rPr>
          <w:b/>
          <w:sz w:val="28"/>
          <w:szCs w:val="28"/>
        </w:rPr>
        <w:t>Перечень основных лабораторных исследований:</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определение группы крови по системам АВО;</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определение резус-фактора;</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общий анализ крови;</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общий анализ мочи;</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биохимический анализ крови (натрий, калий, глюкоза, мочевина, креатинин, общий белок, альбумин, преальбумин, общий билирубин (прямой, непрямой), ЛДГ, АСТ, АЛТ, СРБ, холестерин, ХЛВП, ХЛНП, триглицериды, амилаза, ферритин, сывороточное железо, трансферрин, ГГТП, щелочная фосфатаза, никотиновый тест);</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 xml:space="preserve"> СКФ (</w:t>
      </w:r>
      <w:r w:rsidRPr="000073AD">
        <w:rPr>
          <w:sz w:val="28"/>
          <w:szCs w:val="28"/>
          <w:lang w:val="en-US"/>
        </w:rPr>
        <w:t>MDRD</w:t>
      </w:r>
      <w:r w:rsidRPr="000073AD">
        <w:rPr>
          <w:sz w:val="28"/>
          <w:szCs w:val="28"/>
        </w:rPr>
        <w:t>)</w:t>
      </w:r>
      <w:r w:rsidR="004D4CAC">
        <w:rPr>
          <w:sz w:val="28"/>
          <w:szCs w:val="28"/>
        </w:rPr>
        <w:t>;</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определение артериальной и венозной КЩС и газов крови;</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электролиты крови (магний, калий, кальций, натрий);</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коагулограмма</w:t>
      </w:r>
      <w:r w:rsidR="00B65B17" w:rsidRPr="000073AD">
        <w:rPr>
          <w:sz w:val="28"/>
          <w:szCs w:val="28"/>
        </w:rPr>
        <w:t xml:space="preserve"> </w:t>
      </w:r>
      <w:r w:rsidRPr="000073AD">
        <w:rPr>
          <w:sz w:val="28"/>
          <w:szCs w:val="28"/>
        </w:rPr>
        <w:t>(АЧТВ, ПВ,</w:t>
      </w:r>
      <w:r w:rsidR="00313830">
        <w:rPr>
          <w:sz w:val="28"/>
          <w:szCs w:val="28"/>
        </w:rPr>
        <w:t xml:space="preserve"> </w:t>
      </w:r>
      <w:r w:rsidRPr="000073AD">
        <w:rPr>
          <w:sz w:val="28"/>
          <w:szCs w:val="28"/>
        </w:rPr>
        <w:t>МНО, фибриноген);</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определение уровня натрийуретического пептида (далее BNP или про-BNP или ANP) методом ИФА;</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гликолизированный гемоглобин;</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определение гормонов щитовидной железы методом ИФА (ТТГ, Т4, Т3, АТкТПО);</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бактериологическое исследование мокроты с антибиотикограммой</w:t>
      </w:r>
      <w:r w:rsidR="00B65B17" w:rsidRPr="000073AD">
        <w:rPr>
          <w:sz w:val="28"/>
          <w:szCs w:val="28"/>
        </w:rPr>
        <w:t>;</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бактериологическое исследование носоглотки с антибиотикограммой</w:t>
      </w:r>
      <w:r w:rsidR="00B65B17" w:rsidRPr="000073AD">
        <w:rPr>
          <w:sz w:val="28"/>
          <w:szCs w:val="28"/>
        </w:rPr>
        <w:t>;</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бактериологическое исследование мочи с антибиотикограммой</w:t>
      </w:r>
      <w:r w:rsidR="00B65B17" w:rsidRPr="000073AD">
        <w:rPr>
          <w:sz w:val="28"/>
          <w:szCs w:val="28"/>
        </w:rPr>
        <w:t>;</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бактериоскопия мокроты на микобактерии туберкулеза</w:t>
      </w:r>
      <w:r w:rsidR="00B65B17" w:rsidRPr="000073AD">
        <w:rPr>
          <w:sz w:val="28"/>
          <w:szCs w:val="28"/>
        </w:rPr>
        <w:t>;</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ИФА инфекции: определение маркеров вирусного гепатита В (HBsAg, anti-HBs, anti-HBcore), гепатита С (anti-HCV, ВИЧ-инфекции (HIVAg/anti-HIV); вирус Эбштейна-Барра, герпес, цитомегаловирус (</w:t>
      </w:r>
      <w:r w:rsidRPr="000073AD">
        <w:rPr>
          <w:sz w:val="28"/>
          <w:szCs w:val="28"/>
          <w:lang w:val="en-US"/>
        </w:rPr>
        <w:t>IgG</w:t>
      </w:r>
      <w:r w:rsidRPr="000073AD">
        <w:rPr>
          <w:sz w:val="28"/>
          <w:szCs w:val="28"/>
        </w:rPr>
        <w:t xml:space="preserve">, </w:t>
      </w:r>
      <w:r w:rsidRPr="000073AD">
        <w:rPr>
          <w:sz w:val="28"/>
          <w:szCs w:val="28"/>
          <w:lang w:val="en-US"/>
        </w:rPr>
        <w:t>IgM</w:t>
      </w:r>
      <w:r w:rsidRPr="000073AD">
        <w:rPr>
          <w:sz w:val="28"/>
          <w:szCs w:val="28"/>
        </w:rPr>
        <w:t>), токсоплазмоз методом ИФА;</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Реакция Вассермана;</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 xml:space="preserve">мазок из носа на </w:t>
      </w:r>
      <w:r w:rsidRPr="000073AD">
        <w:rPr>
          <w:sz w:val="28"/>
          <w:szCs w:val="28"/>
          <w:lang w:val="en-US"/>
        </w:rPr>
        <w:t>MRSA</w:t>
      </w:r>
      <w:r w:rsidRPr="000073AD">
        <w:rPr>
          <w:sz w:val="28"/>
          <w:szCs w:val="28"/>
        </w:rPr>
        <w:t>;</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бактериологические посевы бронхо-альвеолярного лаважа, кала(на рост микроорг</w:t>
      </w:r>
      <w:r w:rsidR="00C844E8" w:rsidRPr="000073AD">
        <w:rPr>
          <w:sz w:val="28"/>
          <w:szCs w:val="28"/>
        </w:rPr>
        <w:t>анизмов, грибов, микобактерий);</w:t>
      </w:r>
    </w:p>
    <w:p w:rsidR="00C844E8" w:rsidRPr="000073AD" w:rsidRDefault="00C844E8" w:rsidP="00C844E8">
      <w:pPr>
        <w:pStyle w:val="a3"/>
        <w:numPr>
          <w:ilvl w:val="0"/>
          <w:numId w:val="3"/>
        </w:numPr>
        <w:tabs>
          <w:tab w:val="left" w:pos="567"/>
        </w:tabs>
        <w:ind w:left="0" w:right="-142" w:firstLine="0"/>
        <w:jc w:val="both"/>
        <w:rPr>
          <w:sz w:val="28"/>
          <w:szCs w:val="28"/>
        </w:rPr>
      </w:pPr>
      <w:r w:rsidRPr="000073AD">
        <w:rPr>
          <w:sz w:val="28"/>
          <w:szCs w:val="28"/>
        </w:rPr>
        <w:t>определение лейкоцитарных антигенов HLA-A,B,С  серологическим методом и определение антигенов HLA-A,B,DRB1 молекулярно-генетическим методом;</w:t>
      </w:r>
    </w:p>
    <w:p w:rsidR="00C844E8" w:rsidRPr="000073AD" w:rsidRDefault="00C844E8" w:rsidP="00C844E8">
      <w:pPr>
        <w:pStyle w:val="a3"/>
        <w:numPr>
          <w:ilvl w:val="0"/>
          <w:numId w:val="3"/>
        </w:numPr>
        <w:tabs>
          <w:tab w:val="left" w:pos="567"/>
        </w:tabs>
        <w:ind w:left="0" w:right="-142" w:firstLine="0"/>
        <w:jc w:val="both"/>
        <w:rPr>
          <w:sz w:val="28"/>
          <w:szCs w:val="28"/>
        </w:rPr>
      </w:pPr>
      <w:r w:rsidRPr="000073AD">
        <w:rPr>
          <w:sz w:val="28"/>
          <w:szCs w:val="28"/>
        </w:rPr>
        <w:t>определение в крови уровня (процента сенсибилизации) лейкоцитарных антител методом флуоресцентной цитометрии или ИФА.</w:t>
      </w:r>
    </w:p>
    <w:p w:rsidR="00FB1272" w:rsidRPr="000073AD" w:rsidRDefault="00FB1272" w:rsidP="00FB1272">
      <w:pPr>
        <w:pStyle w:val="a3"/>
        <w:tabs>
          <w:tab w:val="left" w:pos="284"/>
        </w:tabs>
        <w:ind w:left="0" w:right="-142"/>
        <w:jc w:val="both"/>
        <w:rPr>
          <w:sz w:val="28"/>
          <w:szCs w:val="28"/>
        </w:rPr>
      </w:pPr>
      <w:r w:rsidRPr="000073AD">
        <w:rPr>
          <w:b/>
          <w:sz w:val="28"/>
          <w:szCs w:val="28"/>
        </w:rPr>
        <w:lastRenderedPageBreak/>
        <w:t>Перечень дополнительных лабораторных исследований (по показаниям):</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ПЦР мокроты на микобактерии туберкулеза</w:t>
      </w:r>
      <w:r w:rsidR="00B65B17" w:rsidRPr="000073AD">
        <w:rPr>
          <w:sz w:val="28"/>
          <w:szCs w:val="28"/>
        </w:rPr>
        <w:t>;</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кал на ванкомицин-резистентный энтерококк;</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 xml:space="preserve">кал на карбепенем-резистентный энтеробактер определение уровень предсуществующих антител методом ИФА (аллосенситизация); </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определение онкомаркеров (</w:t>
      </w:r>
      <w:r w:rsidRPr="000073AD">
        <w:rPr>
          <w:sz w:val="28"/>
          <w:szCs w:val="28"/>
          <w:lang w:val="en-US"/>
        </w:rPr>
        <w:t>CEA</w:t>
      </w:r>
      <w:r w:rsidRPr="000073AD">
        <w:rPr>
          <w:sz w:val="28"/>
          <w:szCs w:val="28"/>
        </w:rPr>
        <w:t xml:space="preserve">, </w:t>
      </w:r>
      <w:r w:rsidRPr="000073AD">
        <w:rPr>
          <w:sz w:val="28"/>
          <w:szCs w:val="28"/>
          <w:lang w:val="en-US"/>
        </w:rPr>
        <w:t>CA</w:t>
      </w:r>
      <w:r w:rsidRPr="000073AD">
        <w:rPr>
          <w:sz w:val="28"/>
          <w:szCs w:val="28"/>
        </w:rPr>
        <w:t xml:space="preserve"> 19-9, </w:t>
      </w:r>
      <w:r w:rsidRPr="000073AD">
        <w:rPr>
          <w:sz w:val="28"/>
          <w:szCs w:val="28"/>
          <w:lang w:val="en-US"/>
        </w:rPr>
        <w:t>CA</w:t>
      </w:r>
      <w:r w:rsidRPr="000073AD">
        <w:rPr>
          <w:sz w:val="28"/>
          <w:szCs w:val="28"/>
        </w:rPr>
        <w:t xml:space="preserve"> 125, α1-фетопротеин, β-</w:t>
      </w:r>
      <w:r w:rsidRPr="000073AD">
        <w:rPr>
          <w:sz w:val="28"/>
          <w:szCs w:val="28"/>
          <w:lang w:val="en-US"/>
        </w:rPr>
        <w:t>HCG</w:t>
      </w:r>
      <w:r w:rsidRPr="000073AD">
        <w:rPr>
          <w:sz w:val="28"/>
          <w:szCs w:val="28"/>
        </w:rPr>
        <w:t xml:space="preserve">, α1-глобулин, </w:t>
      </w:r>
      <w:r w:rsidRPr="000073AD">
        <w:rPr>
          <w:sz w:val="28"/>
          <w:szCs w:val="28"/>
          <w:lang w:val="en-US"/>
        </w:rPr>
        <w:t>PSA</w:t>
      </w:r>
      <w:r w:rsidRPr="000073AD">
        <w:rPr>
          <w:sz w:val="28"/>
          <w:szCs w:val="28"/>
        </w:rPr>
        <w:t>);</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маркеры остеогенеза (</w:t>
      </w:r>
      <w:r w:rsidRPr="000073AD">
        <w:rPr>
          <w:sz w:val="28"/>
          <w:szCs w:val="28"/>
          <w:lang w:val="en-US"/>
        </w:rPr>
        <w:t>PTH</w:t>
      </w:r>
      <w:r w:rsidRPr="000073AD">
        <w:rPr>
          <w:sz w:val="28"/>
          <w:szCs w:val="28"/>
        </w:rPr>
        <w:t xml:space="preserve">, кальцитонин, остеокальцин, витамин </w:t>
      </w:r>
      <w:r w:rsidRPr="000073AD">
        <w:rPr>
          <w:sz w:val="28"/>
          <w:szCs w:val="28"/>
          <w:lang w:val="en-US"/>
        </w:rPr>
        <w:t>D</w:t>
      </w:r>
      <w:r w:rsidRPr="000073AD">
        <w:rPr>
          <w:sz w:val="28"/>
          <w:szCs w:val="28"/>
        </w:rPr>
        <w:t>)</w:t>
      </w:r>
      <w:r w:rsidR="00B65B17" w:rsidRPr="000073AD">
        <w:rPr>
          <w:sz w:val="28"/>
          <w:szCs w:val="28"/>
        </w:rPr>
        <w:t>;</w:t>
      </w:r>
    </w:p>
    <w:p w:rsidR="00FB1272" w:rsidRPr="000073AD" w:rsidRDefault="004D4CAC" w:rsidP="00990218">
      <w:pPr>
        <w:pStyle w:val="a3"/>
        <w:numPr>
          <w:ilvl w:val="0"/>
          <w:numId w:val="3"/>
        </w:numPr>
        <w:tabs>
          <w:tab w:val="left" w:pos="567"/>
        </w:tabs>
        <w:ind w:left="0" w:right="-142" w:firstLine="0"/>
        <w:jc w:val="both"/>
        <w:rPr>
          <w:sz w:val="28"/>
          <w:szCs w:val="28"/>
        </w:rPr>
      </w:pPr>
      <w:r>
        <w:rPr>
          <w:sz w:val="28"/>
          <w:szCs w:val="28"/>
        </w:rPr>
        <w:t>тромбоэластограмма;</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 xml:space="preserve">протеин С и S, антитромбин </w:t>
      </w:r>
      <w:r w:rsidRPr="000073AD">
        <w:rPr>
          <w:sz w:val="28"/>
          <w:szCs w:val="28"/>
          <w:lang w:val="en-US"/>
        </w:rPr>
        <w:t>III</w:t>
      </w:r>
      <w:r w:rsidRPr="000073AD">
        <w:rPr>
          <w:sz w:val="28"/>
          <w:szCs w:val="28"/>
        </w:rPr>
        <w:t>;</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антикардиолипиновые антитела методом ИФА;</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определение маркеров вирусного гепатита В и С вирус Эбштейна-Барра, гер</w:t>
      </w:r>
      <w:r w:rsidR="004D4CAC">
        <w:rPr>
          <w:sz w:val="28"/>
          <w:szCs w:val="28"/>
        </w:rPr>
        <w:t>пес, цитомегаловирус</w:t>
      </w:r>
      <w:r w:rsidRPr="000073AD">
        <w:rPr>
          <w:sz w:val="28"/>
          <w:szCs w:val="28"/>
        </w:rPr>
        <w:t>, токсоплазмоз методом ПЦР;</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биохимический анализ крови (определение прокальцитонина методом ИФА);</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определение маркеров повреждения миокарда (тропонин) методом ИФА;</w:t>
      </w:r>
    </w:p>
    <w:p w:rsidR="00FB1272" w:rsidRPr="000073AD" w:rsidRDefault="00FB1272" w:rsidP="00990218">
      <w:pPr>
        <w:numPr>
          <w:ilvl w:val="0"/>
          <w:numId w:val="3"/>
        </w:numPr>
        <w:tabs>
          <w:tab w:val="left" w:pos="567"/>
        </w:tabs>
        <w:ind w:left="0" w:right="-142" w:firstLine="0"/>
        <w:contextualSpacing/>
        <w:jc w:val="both"/>
        <w:rPr>
          <w:sz w:val="28"/>
          <w:szCs w:val="28"/>
        </w:rPr>
      </w:pPr>
      <w:r w:rsidRPr="000073AD">
        <w:rPr>
          <w:sz w:val="28"/>
          <w:szCs w:val="28"/>
        </w:rPr>
        <w:t>тест на беременность (по показаниям);</w:t>
      </w:r>
    </w:p>
    <w:p w:rsidR="00FB1272" w:rsidRPr="000073AD" w:rsidRDefault="00FB1272" w:rsidP="00990218">
      <w:pPr>
        <w:numPr>
          <w:ilvl w:val="0"/>
          <w:numId w:val="3"/>
        </w:numPr>
        <w:tabs>
          <w:tab w:val="left" w:pos="567"/>
        </w:tabs>
        <w:ind w:left="0" w:right="-142" w:firstLine="0"/>
        <w:contextualSpacing/>
        <w:jc w:val="both"/>
        <w:rPr>
          <w:sz w:val="28"/>
          <w:szCs w:val="28"/>
        </w:rPr>
      </w:pPr>
      <w:r w:rsidRPr="000073AD">
        <w:rPr>
          <w:sz w:val="28"/>
          <w:szCs w:val="28"/>
        </w:rPr>
        <w:t xml:space="preserve">выявление </w:t>
      </w:r>
      <w:r w:rsidRPr="000073AD">
        <w:rPr>
          <w:sz w:val="28"/>
          <w:szCs w:val="28"/>
          <w:lang w:val="en-US"/>
        </w:rPr>
        <w:t>Burkholderia</w:t>
      </w:r>
      <w:r w:rsidR="004D4CAC">
        <w:rPr>
          <w:sz w:val="28"/>
          <w:szCs w:val="28"/>
        </w:rPr>
        <w:t xml:space="preserve"> </w:t>
      </w:r>
      <w:r w:rsidRPr="000073AD">
        <w:rPr>
          <w:sz w:val="28"/>
          <w:szCs w:val="28"/>
          <w:lang w:val="en-US"/>
        </w:rPr>
        <w:t>Cepacia</w:t>
      </w:r>
      <w:r w:rsidRPr="000073AD">
        <w:rPr>
          <w:sz w:val="28"/>
          <w:szCs w:val="28"/>
        </w:rPr>
        <w:t>/</w:t>
      </w:r>
      <w:r w:rsidRPr="000073AD">
        <w:rPr>
          <w:sz w:val="28"/>
          <w:szCs w:val="28"/>
          <w:lang w:val="en-US"/>
        </w:rPr>
        <w:t>Cenocepacia</w:t>
      </w:r>
      <w:r w:rsidR="004D4CAC">
        <w:rPr>
          <w:sz w:val="28"/>
          <w:szCs w:val="28"/>
        </w:rPr>
        <w:t xml:space="preserve"> </w:t>
      </w:r>
      <w:r w:rsidRPr="000073AD">
        <w:rPr>
          <w:sz w:val="28"/>
          <w:szCs w:val="28"/>
        </w:rPr>
        <w:t>в</w:t>
      </w:r>
      <w:r w:rsidR="004D4CAC">
        <w:rPr>
          <w:sz w:val="28"/>
          <w:szCs w:val="28"/>
        </w:rPr>
        <w:t xml:space="preserve"> </w:t>
      </w:r>
      <w:r w:rsidRPr="000073AD">
        <w:rPr>
          <w:sz w:val="28"/>
          <w:szCs w:val="28"/>
        </w:rPr>
        <w:t>мокроте при муковисцидозе.</w:t>
      </w:r>
    </w:p>
    <w:p w:rsidR="00FB1272" w:rsidRPr="000073AD" w:rsidRDefault="00313830" w:rsidP="00990218">
      <w:pPr>
        <w:pStyle w:val="a3"/>
        <w:numPr>
          <w:ilvl w:val="0"/>
          <w:numId w:val="3"/>
        </w:numPr>
        <w:tabs>
          <w:tab w:val="left" w:pos="567"/>
        </w:tabs>
        <w:ind w:left="0" w:right="-142" w:firstLine="0"/>
        <w:jc w:val="both"/>
        <w:rPr>
          <w:sz w:val="28"/>
          <w:szCs w:val="28"/>
        </w:rPr>
      </w:pPr>
      <w:r>
        <w:rPr>
          <w:sz w:val="28"/>
          <w:szCs w:val="28"/>
        </w:rPr>
        <w:t>никотиновый тест мочи;</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иммунологические исследования методом цитофлуориметрии: лимфоциты</w:t>
      </w:r>
      <w:r w:rsidRPr="000073AD">
        <w:rPr>
          <w:sz w:val="28"/>
          <w:szCs w:val="28"/>
          <w:lang w:val="en-US"/>
        </w:rPr>
        <w:t>CD</w:t>
      </w:r>
      <w:r w:rsidRPr="000073AD">
        <w:rPr>
          <w:sz w:val="28"/>
          <w:szCs w:val="28"/>
        </w:rPr>
        <w:t xml:space="preserve"> 3, </w:t>
      </w:r>
      <w:r w:rsidRPr="000073AD">
        <w:rPr>
          <w:sz w:val="28"/>
          <w:szCs w:val="28"/>
          <w:lang w:val="en-US"/>
        </w:rPr>
        <w:t>CD</w:t>
      </w:r>
      <w:r w:rsidR="00313830">
        <w:rPr>
          <w:sz w:val="28"/>
          <w:szCs w:val="28"/>
        </w:rPr>
        <w:t xml:space="preserve"> 4;</w:t>
      </w:r>
    </w:p>
    <w:p w:rsidR="00C844E8" w:rsidRPr="000073AD" w:rsidRDefault="00C844E8" w:rsidP="00C844E8">
      <w:pPr>
        <w:pStyle w:val="Default"/>
        <w:numPr>
          <w:ilvl w:val="0"/>
          <w:numId w:val="20"/>
        </w:numPr>
        <w:tabs>
          <w:tab w:val="left" w:pos="567"/>
        </w:tabs>
        <w:ind w:left="0" w:firstLine="0"/>
        <w:jc w:val="both"/>
        <w:rPr>
          <w:iCs/>
          <w:color w:val="auto"/>
          <w:sz w:val="28"/>
          <w:szCs w:val="28"/>
        </w:rPr>
      </w:pPr>
      <w:r w:rsidRPr="000073AD">
        <w:rPr>
          <w:iCs/>
          <w:color w:val="auto"/>
          <w:sz w:val="28"/>
          <w:szCs w:val="28"/>
        </w:rPr>
        <w:t>перекрестная проба на совместимость «кросс-матч» серологическим методом;</w:t>
      </w:r>
    </w:p>
    <w:p w:rsidR="00C844E8" w:rsidRPr="000073AD" w:rsidRDefault="00C844E8" w:rsidP="00C844E8">
      <w:pPr>
        <w:pStyle w:val="Default"/>
        <w:numPr>
          <w:ilvl w:val="0"/>
          <w:numId w:val="20"/>
        </w:numPr>
        <w:tabs>
          <w:tab w:val="left" w:pos="567"/>
        </w:tabs>
        <w:ind w:left="0" w:firstLine="0"/>
        <w:jc w:val="both"/>
        <w:rPr>
          <w:iCs/>
          <w:color w:val="auto"/>
          <w:sz w:val="28"/>
          <w:szCs w:val="28"/>
        </w:rPr>
      </w:pPr>
      <w:r w:rsidRPr="000073AD">
        <w:rPr>
          <w:iCs/>
          <w:color w:val="auto"/>
          <w:sz w:val="28"/>
          <w:szCs w:val="28"/>
        </w:rPr>
        <w:t>определение специфичности лейкоцитарных антител ме</w:t>
      </w:r>
      <w:r w:rsidR="00313830">
        <w:rPr>
          <w:iCs/>
          <w:color w:val="auto"/>
          <w:sz w:val="28"/>
          <w:szCs w:val="28"/>
        </w:rPr>
        <w:t>тодом флуоресцентной цитометрии;</w:t>
      </w:r>
    </w:p>
    <w:p w:rsidR="00C844E8" w:rsidRPr="000073AD" w:rsidRDefault="00C844E8" w:rsidP="00C844E8">
      <w:pPr>
        <w:pStyle w:val="Default"/>
        <w:numPr>
          <w:ilvl w:val="0"/>
          <w:numId w:val="20"/>
        </w:numPr>
        <w:tabs>
          <w:tab w:val="left" w:pos="567"/>
        </w:tabs>
        <w:ind w:left="0" w:firstLine="0"/>
        <w:jc w:val="both"/>
        <w:rPr>
          <w:iCs/>
          <w:color w:val="auto"/>
          <w:sz w:val="28"/>
          <w:szCs w:val="28"/>
        </w:rPr>
      </w:pPr>
      <w:r w:rsidRPr="000073AD">
        <w:rPr>
          <w:iCs/>
          <w:color w:val="auto"/>
          <w:sz w:val="28"/>
          <w:szCs w:val="28"/>
        </w:rPr>
        <w:t>определение наличия донор</w:t>
      </w:r>
      <w:r w:rsidR="004D4CAC">
        <w:rPr>
          <w:iCs/>
          <w:color w:val="auto"/>
          <w:sz w:val="28"/>
          <w:szCs w:val="28"/>
        </w:rPr>
        <w:t xml:space="preserve"> </w:t>
      </w:r>
      <w:r w:rsidRPr="000073AD">
        <w:rPr>
          <w:iCs/>
          <w:color w:val="auto"/>
          <w:sz w:val="28"/>
          <w:szCs w:val="28"/>
        </w:rPr>
        <w:t>специфических антител методом флуоресцентной цитометрии.</w:t>
      </w:r>
    </w:p>
    <w:p w:rsidR="00C844E8" w:rsidRPr="000073AD" w:rsidRDefault="00C844E8" w:rsidP="00C844E8">
      <w:pPr>
        <w:pStyle w:val="Default"/>
        <w:tabs>
          <w:tab w:val="left" w:pos="567"/>
        </w:tabs>
        <w:jc w:val="both"/>
        <w:rPr>
          <w:iCs/>
          <w:color w:val="auto"/>
          <w:sz w:val="28"/>
          <w:szCs w:val="28"/>
        </w:rPr>
      </w:pPr>
      <w:r w:rsidRPr="000073AD">
        <w:rPr>
          <w:b/>
          <w:i/>
          <w:iCs/>
          <w:color w:val="auto"/>
          <w:sz w:val="28"/>
          <w:szCs w:val="28"/>
        </w:rPr>
        <w:t>Дополнительные лабораторные методы исследования для потенциального донора</w:t>
      </w:r>
      <w:r w:rsidRPr="000073AD">
        <w:rPr>
          <w:iCs/>
          <w:color w:val="auto"/>
          <w:sz w:val="28"/>
          <w:szCs w:val="28"/>
        </w:rPr>
        <w:t>:</w:t>
      </w:r>
    </w:p>
    <w:p w:rsidR="00FB1272" w:rsidRPr="000073AD" w:rsidRDefault="00C844E8" w:rsidP="00C844E8">
      <w:pPr>
        <w:pStyle w:val="Default"/>
        <w:numPr>
          <w:ilvl w:val="0"/>
          <w:numId w:val="20"/>
        </w:numPr>
        <w:tabs>
          <w:tab w:val="left" w:pos="567"/>
        </w:tabs>
        <w:ind w:left="0" w:firstLine="0"/>
        <w:jc w:val="both"/>
        <w:rPr>
          <w:iCs/>
          <w:color w:val="auto"/>
          <w:sz w:val="28"/>
          <w:szCs w:val="28"/>
        </w:rPr>
      </w:pPr>
      <w:r w:rsidRPr="000073AD">
        <w:rPr>
          <w:iCs/>
          <w:color w:val="auto"/>
          <w:sz w:val="28"/>
          <w:szCs w:val="28"/>
        </w:rPr>
        <w:t>при высоком проценте сенсибилизации реципиента/пациента лейкоцитарными антителами и положительном результате пробы на совместимости «кросс-матч» необходимо проведение тканевого типирования донора по системе HLA низкого разрешения по локусам C, DQB, DQA, DPA, DPB молекулярно-генетическим методом для диагностики донор-специфических антител.</w:t>
      </w:r>
    </w:p>
    <w:p w:rsidR="00FB1272" w:rsidRPr="000073AD" w:rsidRDefault="00FB1272" w:rsidP="00FB1272">
      <w:pPr>
        <w:pStyle w:val="Default"/>
        <w:ind w:firstLine="708"/>
        <w:jc w:val="both"/>
        <w:rPr>
          <w:color w:val="auto"/>
          <w:sz w:val="28"/>
          <w:szCs w:val="28"/>
        </w:rPr>
      </w:pPr>
      <w:r w:rsidRPr="000073AD">
        <w:rPr>
          <w:i/>
          <w:iCs/>
          <w:color w:val="auto"/>
          <w:sz w:val="28"/>
          <w:szCs w:val="28"/>
        </w:rPr>
        <w:t xml:space="preserve">При муковисцидозе колонизация антибиотико-резистентными Pseudomonasaeruginosa, Staphylococcusаureus, Stenotrophomonasmaltophilia, Alcaligenesxylosoxidans и Aspergillusfumigatus не является противопоказанием к трансплантации лёгких; </w:t>
      </w:r>
    </w:p>
    <w:p w:rsidR="00FB1272" w:rsidRPr="000073AD" w:rsidRDefault="00FB1272" w:rsidP="00C844E8">
      <w:pPr>
        <w:tabs>
          <w:tab w:val="left" w:pos="284"/>
        </w:tabs>
        <w:ind w:right="-142"/>
        <w:jc w:val="both"/>
        <w:rPr>
          <w:sz w:val="28"/>
          <w:szCs w:val="28"/>
        </w:rPr>
      </w:pPr>
      <w:r w:rsidRPr="000073AD">
        <w:rPr>
          <w:i/>
          <w:iCs/>
          <w:sz w:val="28"/>
          <w:szCs w:val="28"/>
        </w:rPr>
        <w:tab/>
        <w:t>Инфицированность Burkholderiacepacia/cenocepacia является противопоказанием во многих трансплантационных центрах.</w:t>
      </w:r>
      <w:r w:rsidRPr="000073AD">
        <w:rPr>
          <w:sz w:val="28"/>
          <w:szCs w:val="28"/>
        </w:rPr>
        <w:tab/>
      </w:r>
    </w:p>
    <w:p w:rsidR="00FB1272" w:rsidRPr="000073AD" w:rsidRDefault="00FB1272" w:rsidP="00FB1272">
      <w:pPr>
        <w:pStyle w:val="a3"/>
        <w:ind w:left="0" w:right="-142"/>
        <w:jc w:val="both"/>
        <w:rPr>
          <w:b/>
          <w:sz w:val="28"/>
          <w:szCs w:val="28"/>
        </w:rPr>
      </w:pPr>
      <w:r w:rsidRPr="000073AD">
        <w:rPr>
          <w:b/>
          <w:sz w:val="28"/>
          <w:szCs w:val="28"/>
        </w:rPr>
        <w:t>Перечень основных инструментальных исследований:</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спирография (функция внешнего дыхания-</w:t>
      </w:r>
      <w:r w:rsidRPr="000073AD">
        <w:rPr>
          <w:sz w:val="28"/>
          <w:szCs w:val="28"/>
          <w:lang w:val="en-US"/>
        </w:rPr>
        <w:t>PFT</w:t>
      </w:r>
      <w:r w:rsidRPr="000073AD">
        <w:rPr>
          <w:sz w:val="28"/>
          <w:szCs w:val="28"/>
        </w:rPr>
        <w:t>);</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тест 6-минутной ходьбы (6МТХ);</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электрокардиография в 12 отведениях;</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холтеровское мониторирование ЭКГ;</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lastRenderedPageBreak/>
        <w:t xml:space="preserve">трансторакальная эхокардиография (ЭХОКГ); </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рентгенография органов грудной клетки (в передне-задней и левой боковой проекции);</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ультразвуковое исследование органов брюшной полости;</w:t>
      </w:r>
    </w:p>
    <w:p w:rsidR="00FB1272" w:rsidRPr="000073AD" w:rsidRDefault="00080CCA" w:rsidP="00990218">
      <w:pPr>
        <w:pStyle w:val="a3"/>
        <w:numPr>
          <w:ilvl w:val="0"/>
          <w:numId w:val="3"/>
        </w:numPr>
        <w:tabs>
          <w:tab w:val="left" w:pos="567"/>
        </w:tabs>
        <w:ind w:left="0" w:right="-142" w:firstLine="0"/>
        <w:jc w:val="both"/>
        <w:rPr>
          <w:sz w:val="28"/>
          <w:szCs w:val="28"/>
        </w:rPr>
      </w:pPr>
      <w:r>
        <w:rPr>
          <w:sz w:val="28"/>
          <w:szCs w:val="28"/>
        </w:rPr>
        <w:t>фиброгастродуоденоскопия</w:t>
      </w:r>
      <w:r w:rsidR="00FB1272" w:rsidRPr="000073AD">
        <w:rPr>
          <w:sz w:val="28"/>
          <w:szCs w:val="28"/>
        </w:rPr>
        <w:t>;</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 xml:space="preserve">ультразвуковое исследование сонных артерий, артерий верхних и нижних конечностей; </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компьютерная томография головы, органов грудной клетки и брюшной полости;</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коронароангиографи</w:t>
      </w:r>
      <w:r w:rsidR="00313830">
        <w:rPr>
          <w:sz w:val="28"/>
          <w:szCs w:val="28"/>
        </w:rPr>
        <w:t>я (для лиц старше 40 лет).</w:t>
      </w:r>
    </w:p>
    <w:p w:rsidR="00FB1272" w:rsidRPr="000073AD" w:rsidRDefault="00FB1272" w:rsidP="00FB1272">
      <w:pPr>
        <w:ind w:right="-142"/>
        <w:contextualSpacing/>
        <w:jc w:val="both"/>
        <w:rPr>
          <w:sz w:val="28"/>
          <w:szCs w:val="28"/>
        </w:rPr>
      </w:pPr>
      <w:r w:rsidRPr="000073AD">
        <w:rPr>
          <w:b/>
          <w:sz w:val="28"/>
          <w:szCs w:val="28"/>
        </w:rPr>
        <w:t>Перечень дополнительных инструментальных исследований (по показаниям):</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катетеризация правых отделов с тонометрией (при РСДЛА более 30 мм.рт.ст.);</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бодиплетизмография с определением</w:t>
      </w:r>
      <w:r w:rsidR="00313830">
        <w:rPr>
          <w:sz w:val="28"/>
          <w:szCs w:val="28"/>
        </w:rPr>
        <w:t xml:space="preserve"> диффузионной способности газов;</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рентгенография пр</w:t>
      </w:r>
      <w:r w:rsidR="00313830">
        <w:rPr>
          <w:sz w:val="28"/>
          <w:szCs w:val="28"/>
        </w:rPr>
        <w:t>идаточных пазух носа;</w:t>
      </w:r>
    </w:p>
    <w:p w:rsidR="00FB1272" w:rsidRPr="000073AD" w:rsidRDefault="00313830" w:rsidP="00990218">
      <w:pPr>
        <w:pStyle w:val="a3"/>
        <w:numPr>
          <w:ilvl w:val="0"/>
          <w:numId w:val="3"/>
        </w:numPr>
        <w:tabs>
          <w:tab w:val="left" w:pos="567"/>
        </w:tabs>
        <w:ind w:left="0" w:right="-142" w:firstLine="0"/>
        <w:jc w:val="both"/>
        <w:rPr>
          <w:sz w:val="28"/>
          <w:szCs w:val="28"/>
        </w:rPr>
      </w:pPr>
      <w:r w:rsidRPr="000073AD">
        <w:rPr>
          <w:sz w:val="28"/>
          <w:szCs w:val="28"/>
        </w:rPr>
        <w:t>О</w:t>
      </w:r>
      <w:r w:rsidR="00FB1272" w:rsidRPr="000073AD">
        <w:rPr>
          <w:sz w:val="28"/>
          <w:szCs w:val="28"/>
        </w:rPr>
        <w:t>ртопантотомография</w:t>
      </w:r>
      <w:r>
        <w:rPr>
          <w:sz w:val="28"/>
          <w:szCs w:val="28"/>
        </w:rPr>
        <w:t>;</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костная денситометрия;</w:t>
      </w:r>
    </w:p>
    <w:p w:rsidR="00FB1272" w:rsidRPr="000073AD" w:rsidRDefault="00080CCA" w:rsidP="00990218">
      <w:pPr>
        <w:pStyle w:val="a3"/>
        <w:numPr>
          <w:ilvl w:val="0"/>
          <w:numId w:val="3"/>
        </w:numPr>
        <w:tabs>
          <w:tab w:val="left" w:pos="567"/>
        </w:tabs>
        <w:ind w:left="0" w:right="-142" w:firstLine="0"/>
        <w:jc w:val="both"/>
        <w:rPr>
          <w:sz w:val="28"/>
          <w:szCs w:val="28"/>
        </w:rPr>
      </w:pPr>
      <w:r>
        <w:rPr>
          <w:sz w:val="28"/>
          <w:szCs w:val="28"/>
        </w:rPr>
        <w:t>чрезпищеводная эхокардиография</w:t>
      </w:r>
      <w:r w:rsidR="00FB1272" w:rsidRPr="000073AD">
        <w:rPr>
          <w:sz w:val="28"/>
          <w:szCs w:val="28"/>
        </w:rPr>
        <w:t>;</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ультразвуковое исследование щитовидной железы;</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спироэргометрия;</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КТ придаточных пазух носа,  головного мозга</w:t>
      </w:r>
      <w:r w:rsidR="00313830">
        <w:rPr>
          <w:sz w:val="28"/>
          <w:szCs w:val="28"/>
        </w:rPr>
        <w:t>;</w:t>
      </w:r>
    </w:p>
    <w:p w:rsidR="00FB1272" w:rsidRPr="000073AD" w:rsidRDefault="00313830" w:rsidP="00990218">
      <w:pPr>
        <w:pStyle w:val="a3"/>
        <w:numPr>
          <w:ilvl w:val="0"/>
          <w:numId w:val="3"/>
        </w:numPr>
        <w:tabs>
          <w:tab w:val="left" w:pos="567"/>
        </w:tabs>
        <w:ind w:left="0" w:right="-142" w:firstLine="0"/>
        <w:jc w:val="both"/>
        <w:rPr>
          <w:sz w:val="28"/>
          <w:szCs w:val="28"/>
        </w:rPr>
      </w:pPr>
      <w:r>
        <w:rPr>
          <w:sz w:val="28"/>
          <w:szCs w:val="28"/>
        </w:rPr>
        <w:t>КТ  ангиопульмонография;</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КТ ангиокардиография</w:t>
      </w:r>
      <w:r w:rsidR="00313830">
        <w:rPr>
          <w:sz w:val="28"/>
          <w:szCs w:val="28"/>
        </w:rPr>
        <w:t>;</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МРТ г</w:t>
      </w:r>
      <w:r w:rsidR="00313830">
        <w:rPr>
          <w:sz w:val="28"/>
          <w:szCs w:val="28"/>
        </w:rPr>
        <w:t>оловного мозга;</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КТ абдоминального сегмента;</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ультразвуковое исследование артерий верхних и нижних конечностей с определением лодыжечно-плечевого индекса;</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фибробронхоскопия;</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колоноскопия</w:t>
      </w:r>
      <w:r w:rsidR="00313830">
        <w:rPr>
          <w:sz w:val="28"/>
          <w:szCs w:val="28"/>
        </w:rPr>
        <w:t>;</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маммография (для женщин старше 40 лет).</w:t>
      </w:r>
    </w:p>
    <w:p w:rsidR="00FB1272" w:rsidRPr="000073AD" w:rsidRDefault="00FB1272" w:rsidP="00FB1272">
      <w:pPr>
        <w:pStyle w:val="p8"/>
        <w:spacing w:before="0" w:beforeAutospacing="0" w:after="0" w:afterAutospacing="0"/>
        <w:ind w:left="0" w:right="-142"/>
        <w:contextualSpacing/>
        <w:rPr>
          <w:b/>
          <w:bCs/>
        </w:rPr>
      </w:pPr>
      <w:r w:rsidRPr="000073AD">
        <w:rPr>
          <w:b/>
          <w:bCs/>
        </w:rPr>
        <w:t>Показания для консультации специалистов:</w:t>
      </w:r>
    </w:p>
    <w:p w:rsidR="00FB1272" w:rsidRPr="000073AD" w:rsidRDefault="00FB1272" w:rsidP="00FB1272">
      <w:pPr>
        <w:pStyle w:val="p8"/>
        <w:spacing w:before="0" w:beforeAutospacing="0" w:after="0" w:afterAutospacing="0"/>
        <w:ind w:left="0" w:right="-142"/>
        <w:contextualSpacing/>
        <w:rPr>
          <w:b/>
          <w:bCs/>
        </w:rPr>
      </w:pPr>
      <w:r w:rsidRPr="000073AD">
        <w:rPr>
          <w:b/>
          <w:bCs/>
        </w:rPr>
        <w:t>Обязательно:</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консультация гинеколога – скрининг новообразований, инфекций женских половых органов, санация очагов инфекции.</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консультация уролога – скрининг новообразований, инфекций мочеполовой системы, санация очагов инфекции.</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консультация дерматолога – скрининг новообразований, инфекций кожи и слизистых оболочек, санация очагов инфекции.</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консультация стоматолога – санация полости рта.</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консультация оториноларинголога – исключение воспалительных заболеваний верхних дыхательных путей,  санация очагов инфекции.</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консультация психотерапевта/психолога: оценка психосоциального статуса пациента и членов его семьи, профилактика неврозов и патологических реакций, приверженности к терапии, длительному амбулаторному наблюдению, оценка семьи.</w:t>
      </w:r>
    </w:p>
    <w:p w:rsidR="00FB1272" w:rsidRPr="000073AD" w:rsidRDefault="00FB1272" w:rsidP="00FB1272">
      <w:pPr>
        <w:pStyle w:val="a3"/>
        <w:ind w:left="0" w:right="-142"/>
        <w:jc w:val="both"/>
        <w:rPr>
          <w:b/>
          <w:sz w:val="28"/>
          <w:szCs w:val="28"/>
        </w:rPr>
      </w:pPr>
      <w:r w:rsidRPr="000073AD">
        <w:rPr>
          <w:b/>
          <w:sz w:val="28"/>
          <w:szCs w:val="28"/>
        </w:rPr>
        <w:t>По показаниям:</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lastRenderedPageBreak/>
        <w:t>консультация аритмолога – наличие нарушений ритма сердца (пароксизмальная предсердная тахикардия, фибрилляция и трепетание предсердий, синдром слабости синусового узла), диагностированные клинически, по данным ЭКГ и ХМЭКГ;</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консультация невропатолога – наличие эпизодов судорог, наличие парезов, гемипарезов и других неврологических нарушений;</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консультация инфекциониста – наличие признаков инфекционного заболевания (выраженные катаральные явления, диарея, рвота, сыпь, изменение биохимических показателей крови, положительные результаты ИФА исследований на маркеры гепатитов);</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консультация гематолога – наличие анемии, тромбоцитоза, тромбоцитопении, нарушение свертываемости, другие отклонения гемостаза;</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консультация нефролога – признаки почечной недостаточности, снижение диуреза, протеинурия;</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консультация офтальмолога – осмотр глазного дна;</w:t>
      </w:r>
    </w:p>
    <w:p w:rsidR="00FB1272" w:rsidRPr="000073AD" w:rsidRDefault="00FB1272" w:rsidP="00990218">
      <w:pPr>
        <w:pStyle w:val="a3"/>
        <w:numPr>
          <w:ilvl w:val="0"/>
          <w:numId w:val="3"/>
        </w:numPr>
        <w:tabs>
          <w:tab w:val="left" w:pos="567"/>
        </w:tabs>
        <w:ind w:left="0" w:right="-142" w:firstLine="0"/>
        <w:jc w:val="both"/>
        <w:rPr>
          <w:sz w:val="28"/>
          <w:szCs w:val="28"/>
        </w:rPr>
      </w:pPr>
      <w:r w:rsidRPr="000073AD">
        <w:rPr>
          <w:sz w:val="28"/>
          <w:szCs w:val="28"/>
        </w:rPr>
        <w:t>консультация хирурга – с целью исключения острой хирургической патологии;</w:t>
      </w:r>
    </w:p>
    <w:p w:rsidR="00FB1272" w:rsidRPr="000073AD" w:rsidRDefault="00FB1272" w:rsidP="00EA7D33">
      <w:pPr>
        <w:tabs>
          <w:tab w:val="left" w:pos="567"/>
        </w:tabs>
        <w:contextualSpacing/>
        <w:rPr>
          <w:b/>
          <w:sz w:val="28"/>
          <w:szCs w:val="28"/>
        </w:rPr>
      </w:pPr>
      <w:r w:rsidRPr="000073AD">
        <w:rPr>
          <w:sz w:val="28"/>
          <w:szCs w:val="28"/>
        </w:rPr>
        <w:t>консультация эндокринолога – наличие сопутствующей эндокринной патологии;</w:t>
      </w:r>
    </w:p>
    <w:p w:rsidR="00FB1272" w:rsidRPr="000073AD" w:rsidRDefault="00FB1272" w:rsidP="00FB1272">
      <w:pPr>
        <w:contextualSpacing/>
        <w:rPr>
          <w:sz w:val="28"/>
          <w:szCs w:val="28"/>
        </w:rPr>
      </w:pPr>
    </w:p>
    <w:p w:rsidR="00FB1272" w:rsidRPr="000073AD" w:rsidRDefault="00FB1272" w:rsidP="00990218">
      <w:pPr>
        <w:numPr>
          <w:ilvl w:val="1"/>
          <w:numId w:val="18"/>
        </w:numPr>
        <w:ind w:left="0" w:firstLine="0"/>
        <w:contextualSpacing/>
        <w:rPr>
          <w:sz w:val="28"/>
          <w:szCs w:val="28"/>
        </w:rPr>
      </w:pPr>
      <w:r w:rsidRPr="000073AD">
        <w:rPr>
          <w:b/>
          <w:sz w:val="28"/>
          <w:szCs w:val="28"/>
        </w:rPr>
        <w:t>Требования к проведению процедуры/вмешательства</w:t>
      </w:r>
      <w:r w:rsidRPr="000073AD">
        <w:rPr>
          <w:sz w:val="28"/>
          <w:szCs w:val="28"/>
        </w:rPr>
        <w:t>:</w:t>
      </w:r>
    </w:p>
    <w:p w:rsidR="00FB1272" w:rsidRDefault="00FB1272" w:rsidP="00FB1272">
      <w:pPr>
        <w:contextualSpacing/>
        <w:jc w:val="both"/>
        <w:rPr>
          <w:rFonts w:eastAsia="Calibri"/>
          <w:sz w:val="28"/>
          <w:szCs w:val="28"/>
          <w:lang w:eastAsia="en-US"/>
        </w:rPr>
      </w:pPr>
      <w:r w:rsidRPr="000073AD">
        <w:rPr>
          <w:rFonts w:eastAsia="Calibri"/>
          <w:sz w:val="28"/>
          <w:szCs w:val="28"/>
          <w:lang w:eastAsia="en-US"/>
        </w:rPr>
        <w:t>Дополнительные требования к</w:t>
      </w:r>
      <w:r w:rsidR="00EA7D33" w:rsidRPr="000073AD">
        <w:rPr>
          <w:rFonts w:eastAsia="Calibri"/>
          <w:sz w:val="28"/>
          <w:szCs w:val="28"/>
          <w:lang w:eastAsia="en-US"/>
        </w:rPr>
        <w:t xml:space="preserve"> основному перечню оснащения:</w:t>
      </w:r>
    </w:p>
    <w:tbl>
      <w:tblPr>
        <w:tblStyle w:val="af9"/>
        <w:tblW w:w="0" w:type="auto"/>
        <w:tblLook w:val="04A0" w:firstRow="1" w:lastRow="0" w:firstColumn="1" w:lastColumn="0" w:noHBand="0" w:noVBand="1"/>
      </w:tblPr>
      <w:tblGrid>
        <w:gridCol w:w="617"/>
        <w:gridCol w:w="9805"/>
      </w:tblGrid>
      <w:tr w:rsidR="00313830" w:rsidTr="00313830">
        <w:tc>
          <w:tcPr>
            <w:tcW w:w="594" w:type="dxa"/>
          </w:tcPr>
          <w:p w:rsidR="00313830" w:rsidRPr="00313830" w:rsidRDefault="00313830" w:rsidP="00313830">
            <w:pPr>
              <w:contextualSpacing/>
              <w:jc w:val="center"/>
              <w:rPr>
                <w:rFonts w:eastAsia="Calibri"/>
                <w:b/>
                <w:sz w:val="28"/>
                <w:szCs w:val="28"/>
                <w:lang w:eastAsia="en-US"/>
              </w:rPr>
            </w:pPr>
            <w:r w:rsidRPr="00313830">
              <w:rPr>
                <w:rFonts w:eastAsia="Calibri"/>
                <w:b/>
                <w:sz w:val="28"/>
                <w:szCs w:val="28"/>
                <w:lang w:eastAsia="en-US"/>
              </w:rPr>
              <w:t>№ п/п</w:t>
            </w:r>
          </w:p>
        </w:tc>
        <w:tc>
          <w:tcPr>
            <w:tcW w:w="9828" w:type="dxa"/>
          </w:tcPr>
          <w:p w:rsidR="00313830" w:rsidRPr="00313830" w:rsidRDefault="00313830" w:rsidP="00313830">
            <w:pPr>
              <w:contextualSpacing/>
              <w:jc w:val="center"/>
              <w:rPr>
                <w:rFonts w:eastAsia="Calibri"/>
                <w:b/>
                <w:sz w:val="28"/>
                <w:szCs w:val="28"/>
                <w:lang w:eastAsia="en-US"/>
              </w:rPr>
            </w:pPr>
            <w:r w:rsidRPr="00313830">
              <w:rPr>
                <w:rFonts w:eastAsia="Calibri"/>
                <w:b/>
                <w:sz w:val="28"/>
                <w:szCs w:val="28"/>
                <w:lang w:eastAsia="en-US"/>
              </w:rPr>
              <w:t>Наименование</w:t>
            </w:r>
          </w:p>
        </w:tc>
      </w:tr>
      <w:tr w:rsidR="00313830" w:rsidTr="00313830">
        <w:tc>
          <w:tcPr>
            <w:tcW w:w="594" w:type="dxa"/>
          </w:tcPr>
          <w:p w:rsidR="00313830" w:rsidRDefault="00313830" w:rsidP="00FB1272">
            <w:pPr>
              <w:contextualSpacing/>
              <w:jc w:val="both"/>
              <w:rPr>
                <w:rFonts w:eastAsia="Calibri"/>
                <w:sz w:val="28"/>
                <w:szCs w:val="28"/>
                <w:lang w:eastAsia="en-US"/>
              </w:rPr>
            </w:pPr>
            <w:r>
              <w:rPr>
                <w:rFonts w:eastAsia="Calibri"/>
                <w:sz w:val="28"/>
                <w:szCs w:val="28"/>
                <w:lang w:eastAsia="en-US"/>
              </w:rPr>
              <w:t>1.</w:t>
            </w:r>
          </w:p>
        </w:tc>
        <w:tc>
          <w:tcPr>
            <w:tcW w:w="9828" w:type="dxa"/>
          </w:tcPr>
          <w:p w:rsidR="00313830" w:rsidRDefault="00313830" w:rsidP="00FB1272">
            <w:pPr>
              <w:contextualSpacing/>
              <w:jc w:val="both"/>
              <w:rPr>
                <w:rFonts w:eastAsia="Calibri"/>
                <w:sz w:val="28"/>
                <w:szCs w:val="28"/>
                <w:lang w:eastAsia="en-US"/>
              </w:rPr>
            </w:pPr>
            <w:r w:rsidRPr="000073AD">
              <w:rPr>
                <w:rFonts w:eastAsia="Calibri"/>
                <w:sz w:val="28"/>
                <w:szCs w:val="28"/>
                <w:lang w:eastAsia="en-US"/>
              </w:rPr>
              <w:t>Аппарат для гемодиализа и гемодиафильтрации</w:t>
            </w:r>
          </w:p>
        </w:tc>
      </w:tr>
      <w:tr w:rsidR="00313830" w:rsidTr="00313830">
        <w:tc>
          <w:tcPr>
            <w:tcW w:w="594" w:type="dxa"/>
          </w:tcPr>
          <w:p w:rsidR="00313830" w:rsidRDefault="00313830" w:rsidP="00FB1272">
            <w:pPr>
              <w:contextualSpacing/>
              <w:jc w:val="both"/>
              <w:rPr>
                <w:rFonts w:eastAsia="Calibri"/>
                <w:sz w:val="28"/>
                <w:szCs w:val="28"/>
                <w:lang w:eastAsia="en-US"/>
              </w:rPr>
            </w:pPr>
            <w:r>
              <w:rPr>
                <w:rFonts w:eastAsia="Calibri"/>
                <w:sz w:val="28"/>
                <w:szCs w:val="28"/>
                <w:lang w:eastAsia="en-US"/>
              </w:rPr>
              <w:t>2.</w:t>
            </w:r>
          </w:p>
        </w:tc>
        <w:tc>
          <w:tcPr>
            <w:tcW w:w="9828" w:type="dxa"/>
          </w:tcPr>
          <w:p w:rsidR="00313830" w:rsidRDefault="00313830" w:rsidP="00FB1272">
            <w:pPr>
              <w:contextualSpacing/>
              <w:jc w:val="both"/>
              <w:rPr>
                <w:rFonts w:eastAsia="Calibri"/>
                <w:sz w:val="28"/>
                <w:szCs w:val="28"/>
                <w:lang w:eastAsia="en-US"/>
              </w:rPr>
            </w:pPr>
            <w:r w:rsidRPr="000073AD">
              <w:rPr>
                <w:rFonts w:eastAsia="Calibri"/>
                <w:sz w:val="28"/>
                <w:szCs w:val="28"/>
                <w:lang w:eastAsia="en-US"/>
              </w:rPr>
              <w:t>Аппарат для внутриаортальной баллонной контрпульсации</w:t>
            </w:r>
          </w:p>
        </w:tc>
      </w:tr>
      <w:tr w:rsidR="00313830" w:rsidTr="00313830">
        <w:tc>
          <w:tcPr>
            <w:tcW w:w="594" w:type="dxa"/>
          </w:tcPr>
          <w:p w:rsidR="00313830" w:rsidRDefault="00313830" w:rsidP="00FB1272">
            <w:pPr>
              <w:contextualSpacing/>
              <w:jc w:val="both"/>
              <w:rPr>
                <w:rFonts w:eastAsia="Calibri"/>
                <w:sz w:val="28"/>
                <w:szCs w:val="28"/>
                <w:lang w:eastAsia="en-US"/>
              </w:rPr>
            </w:pPr>
            <w:r>
              <w:rPr>
                <w:rFonts w:eastAsia="Calibri"/>
                <w:sz w:val="28"/>
                <w:szCs w:val="28"/>
                <w:lang w:eastAsia="en-US"/>
              </w:rPr>
              <w:t>3.</w:t>
            </w:r>
          </w:p>
        </w:tc>
        <w:tc>
          <w:tcPr>
            <w:tcW w:w="9828" w:type="dxa"/>
          </w:tcPr>
          <w:p w:rsidR="00313830" w:rsidRDefault="00313830" w:rsidP="00FB1272">
            <w:pPr>
              <w:contextualSpacing/>
              <w:jc w:val="both"/>
              <w:rPr>
                <w:rFonts w:eastAsia="Calibri"/>
                <w:sz w:val="28"/>
                <w:szCs w:val="28"/>
                <w:lang w:eastAsia="en-US"/>
              </w:rPr>
            </w:pPr>
            <w:r w:rsidRPr="000073AD">
              <w:rPr>
                <w:rFonts w:eastAsia="Calibri"/>
                <w:sz w:val="28"/>
                <w:szCs w:val="28"/>
                <w:lang w:eastAsia="en-US"/>
              </w:rPr>
              <w:t>Центрифужный насос крови</w:t>
            </w:r>
          </w:p>
        </w:tc>
      </w:tr>
      <w:tr w:rsidR="00313830" w:rsidTr="00313830">
        <w:tc>
          <w:tcPr>
            <w:tcW w:w="594" w:type="dxa"/>
          </w:tcPr>
          <w:p w:rsidR="00313830" w:rsidRDefault="00313830" w:rsidP="00FB1272">
            <w:pPr>
              <w:contextualSpacing/>
              <w:jc w:val="both"/>
              <w:rPr>
                <w:rFonts w:eastAsia="Calibri"/>
                <w:sz w:val="28"/>
                <w:szCs w:val="28"/>
                <w:lang w:eastAsia="en-US"/>
              </w:rPr>
            </w:pPr>
            <w:r>
              <w:rPr>
                <w:rFonts w:eastAsia="Calibri"/>
                <w:sz w:val="28"/>
                <w:szCs w:val="28"/>
                <w:lang w:eastAsia="en-US"/>
              </w:rPr>
              <w:t>4.</w:t>
            </w:r>
          </w:p>
        </w:tc>
        <w:tc>
          <w:tcPr>
            <w:tcW w:w="9828" w:type="dxa"/>
          </w:tcPr>
          <w:p w:rsidR="00313830" w:rsidRDefault="00313830" w:rsidP="00FB1272">
            <w:pPr>
              <w:contextualSpacing/>
              <w:jc w:val="both"/>
              <w:rPr>
                <w:rFonts w:eastAsia="Calibri"/>
                <w:sz w:val="28"/>
                <w:szCs w:val="28"/>
                <w:lang w:eastAsia="en-US"/>
              </w:rPr>
            </w:pPr>
            <w:r w:rsidRPr="000073AD">
              <w:rPr>
                <w:rFonts w:eastAsia="Calibri"/>
                <w:sz w:val="28"/>
                <w:szCs w:val="28"/>
                <w:lang w:eastAsia="en-US"/>
              </w:rPr>
              <w:t>Молекулярно-адсорбирующая-циркулирующая система</w:t>
            </w:r>
          </w:p>
        </w:tc>
      </w:tr>
      <w:tr w:rsidR="00313830" w:rsidTr="00313830">
        <w:tc>
          <w:tcPr>
            <w:tcW w:w="594" w:type="dxa"/>
          </w:tcPr>
          <w:p w:rsidR="00313830" w:rsidRDefault="00313830" w:rsidP="00FB1272">
            <w:pPr>
              <w:contextualSpacing/>
              <w:jc w:val="both"/>
              <w:rPr>
                <w:rFonts w:eastAsia="Calibri"/>
                <w:sz w:val="28"/>
                <w:szCs w:val="28"/>
                <w:lang w:eastAsia="en-US"/>
              </w:rPr>
            </w:pPr>
            <w:r>
              <w:rPr>
                <w:rFonts w:eastAsia="Calibri"/>
                <w:sz w:val="28"/>
                <w:szCs w:val="28"/>
                <w:lang w:eastAsia="en-US"/>
              </w:rPr>
              <w:t>5.</w:t>
            </w:r>
          </w:p>
        </w:tc>
        <w:tc>
          <w:tcPr>
            <w:tcW w:w="9828" w:type="dxa"/>
          </w:tcPr>
          <w:p w:rsidR="00313830" w:rsidRDefault="00313830" w:rsidP="00FB1272">
            <w:pPr>
              <w:contextualSpacing/>
              <w:jc w:val="both"/>
              <w:rPr>
                <w:rFonts w:eastAsia="Calibri"/>
                <w:sz w:val="28"/>
                <w:szCs w:val="28"/>
                <w:lang w:eastAsia="en-US"/>
              </w:rPr>
            </w:pPr>
            <w:r w:rsidRPr="000073AD">
              <w:rPr>
                <w:rFonts w:eastAsia="Calibri"/>
                <w:sz w:val="28"/>
                <w:szCs w:val="28"/>
                <w:lang w:eastAsia="en-US"/>
              </w:rPr>
              <w:t>Аппарат для экстракорпоральной мембранной оксигенации</w:t>
            </w:r>
          </w:p>
        </w:tc>
      </w:tr>
      <w:tr w:rsidR="00313830" w:rsidTr="00313830">
        <w:tc>
          <w:tcPr>
            <w:tcW w:w="594" w:type="dxa"/>
          </w:tcPr>
          <w:p w:rsidR="00313830" w:rsidRDefault="00313830" w:rsidP="00FB1272">
            <w:pPr>
              <w:contextualSpacing/>
              <w:jc w:val="both"/>
              <w:rPr>
                <w:rFonts w:eastAsia="Calibri"/>
                <w:sz w:val="28"/>
                <w:szCs w:val="28"/>
                <w:lang w:eastAsia="en-US"/>
              </w:rPr>
            </w:pPr>
            <w:r>
              <w:rPr>
                <w:rFonts w:eastAsia="Calibri"/>
                <w:sz w:val="28"/>
                <w:szCs w:val="28"/>
                <w:lang w:eastAsia="en-US"/>
              </w:rPr>
              <w:t>6.</w:t>
            </w:r>
          </w:p>
        </w:tc>
        <w:tc>
          <w:tcPr>
            <w:tcW w:w="9828" w:type="dxa"/>
          </w:tcPr>
          <w:p w:rsidR="00313830" w:rsidRDefault="00313830" w:rsidP="00FB1272">
            <w:pPr>
              <w:contextualSpacing/>
              <w:jc w:val="both"/>
              <w:rPr>
                <w:rFonts w:eastAsia="Calibri"/>
                <w:sz w:val="28"/>
                <w:szCs w:val="28"/>
                <w:lang w:eastAsia="en-US"/>
              </w:rPr>
            </w:pPr>
            <w:r w:rsidRPr="000073AD">
              <w:rPr>
                <w:rFonts w:eastAsia="Calibri"/>
                <w:sz w:val="28"/>
                <w:szCs w:val="28"/>
                <w:lang w:eastAsia="en-US"/>
              </w:rPr>
              <w:t>Проточный цитоспектрофлюориметр 1-канальный</w:t>
            </w:r>
          </w:p>
        </w:tc>
      </w:tr>
      <w:tr w:rsidR="00313830" w:rsidTr="00313830">
        <w:tc>
          <w:tcPr>
            <w:tcW w:w="594" w:type="dxa"/>
          </w:tcPr>
          <w:p w:rsidR="00313830" w:rsidRDefault="00313830" w:rsidP="00FB1272">
            <w:pPr>
              <w:contextualSpacing/>
              <w:jc w:val="both"/>
              <w:rPr>
                <w:rFonts w:eastAsia="Calibri"/>
                <w:sz w:val="28"/>
                <w:szCs w:val="28"/>
                <w:lang w:eastAsia="en-US"/>
              </w:rPr>
            </w:pPr>
            <w:r>
              <w:rPr>
                <w:rFonts w:eastAsia="Calibri"/>
                <w:sz w:val="28"/>
                <w:szCs w:val="28"/>
                <w:lang w:eastAsia="en-US"/>
              </w:rPr>
              <w:t>7.</w:t>
            </w:r>
          </w:p>
        </w:tc>
        <w:tc>
          <w:tcPr>
            <w:tcW w:w="9828" w:type="dxa"/>
          </w:tcPr>
          <w:p w:rsidR="00313830" w:rsidRDefault="00313830" w:rsidP="00FB1272">
            <w:pPr>
              <w:contextualSpacing/>
              <w:jc w:val="both"/>
              <w:rPr>
                <w:rFonts w:eastAsia="Calibri"/>
                <w:sz w:val="28"/>
                <w:szCs w:val="28"/>
                <w:lang w:eastAsia="en-US"/>
              </w:rPr>
            </w:pPr>
            <w:r w:rsidRPr="000073AD">
              <w:rPr>
                <w:rFonts w:eastAsia="Calibri"/>
                <w:sz w:val="28"/>
                <w:szCs w:val="28"/>
                <w:lang w:eastAsia="en-US"/>
              </w:rPr>
              <w:t>Амплификатор (термоциклер) многоканальный</w:t>
            </w:r>
          </w:p>
        </w:tc>
      </w:tr>
      <w:tr w:rsidR="00313830" w:rsidTr="00313830">
        <w:tc>
          <w:tcPr>
            <w:tcW w:w="594" w:type="dxa"/>
          </w:tcPr>
          <w:p w:rsidR="00313830" w:rsidRDefault="00313830" w:rsidP="00FB1272">
            <w:pPr>
              <w:contextualSpacing/>
              <w:jc w:val="both"/>
              <w:rPr>
                <w:rFonts w:eastAsia="Calibri"/>
                <w:sz w:val="28"/>
                <w:szCs w:val="28"/>
                <w:lang w:eastAsia="en-US"/>
              </w:rPr>
            </w:pPr>
            <w:r>
              <w:rPr>
                <w:rFonts w:eastAsia="Calibri"/>
                <w:sz w:val="28"/>
                <w:szCs w:val="28"/>
                <w:lang w:eastAsia="en-US"/>
              </w:rPr>
              <w:t>8.</w:t>
            </w:r>
          </w:p>
        </w:tc>
        <w:tc>
          <w:tcPr>
            <w:tcW w:w="9828" w:type="dxa"/>
          </w:tcPr>
          <w:p w:rsidR="00313830" w:rsidRPr="000073AD" w:rsidRDefault="00313830" w:rsidP="00313830">
            <w:pPr>
              <w:pStyle w:val="a3"/>
              <w:tabs>
                <w:tab w:val="left" w:pos="567"/>
              </w:tabs>
              <w:ind w:left="0"/>
              <w:jc w:val="both"/>
              <w:rPr>
                <w:rFonts w:eastAsia="Calibri"/>
                <w:sz w:val="28"/>
                <w:szCs w:val="28"/>
                <w:lang w:eastAsia="en-US"/>
              </w:rPr>
            </w:pPr>
            <w:r w:rsidRPr="000073AD">
              <w:rPr>
                <w:rFonts w:eastAsia="Calibri"/>
                <w:sz w:val="28"/>
                <w:szCs w:val="28"/>
                <w:lang w:eastAsia="en-US"/>
              </w:rPr>
              <w:t>Термоциклермногоканальный для ПЦР в реальном времени</w:t>
            </w:r>
          </w:p>
        </w:tc>
      </w:tr>
      <w:tr w:rsidR="00313830" w:rsidTr="00313830">
        <w:tc>
          <w:tcPr>
            <w:tcW w:w="594" w:type="dxa"/>
          </w:tcPr>
          <w:p w:rsidR="00313830" w:rsidRDefault="00313830" w:rsidP="00FB1272">
            <w:pPr>
              <w:contextualSpacing/>
              <w:jc w:val="both"/>
              <w:rPr>
                <w:rFonts w:eastAsia="Calibri"/>
                <w:sz w:val="28"/>
                <w:szCs w:val="28"/>
                <w:lang w:eastAsia="en-US"/>
              </w:rPr>
            </w:pPr>
            <w:r>
              <w:rPr>
                <w:rFonts w:eastAsia="Calibri"/>
                <w:sz w:val="28"/>
                <w:szCs w:val="28"/>
                <w:lang w:eastAsia="en-US"/>
              </w:rPr>
              <w:t>9.</w:t>
            </w:r>
          </w:p>
        </w:tc>
        <w:tc>
          <w:tcPr>
            <w:tcW w:w="9828" w:type="dxa"/>
          </w:tcPr>
          <w:p w:rsidR="00313830" w:rsidRPr="000073AD" w:rsidRDefault="00313830" w:rsidP="00FB1272">
            <w:pPr>
              <w:contextualSpacing/>
              <w:jc w:val="both"/>
              <w:rPr>
                <w:rFonts w:eastAsia="Calibri"/>
                <w:sz w:val="28"/>
                <w:szCs w:val="28"/>
                <w:lang w:eastAsia="en-US"/>
              </w:rPr>
            </w:pPr>
            <w:r w:rsidRPr="000073AD">
              <w:rPr>
                <w:rFonts w:eastAsia="Calibri"/>
                <w:sz w:val="28"/>
                <w:szCs w:val="28"/>
                <w:lang w:eastAsia="en-US"/>
              </w:rPr>
              <w:t>Иммуноферментный анализатор автоматический</w:t>
            </w:r>
          </w:p>
        </w:tc>
      </w:tr>
      <w:tr w:rsidR="00313830" w:rsidTr="00313830">
        <w:tc>
          <w:tcPr>
            <w:tcW w:w="594" w:type="dxa"/>
          </w:tcPr>
          <w:p w:rsidR="00313830" w:rsidRDefault="00313830" w:rsidP="00FB1272">
            <w:pPr>
              <w:contextualSpacing/>
              <w:jc w:val="both"/>
              <w:rPr>
                <w:rFonts w:eastAsia="Calibri"/>
                <w:sz w:val="28"/>
                <w:szCs w:val="28"/>
                <w:lang w:eastAsia="en-US"/>
              </w:rPr>
            </w:pPr>
            <w:r>
              <w:rPr>
                <w:rFonts w:eastAsia="Calibri"/>
                <w:sz w:val="28"/>
                <w:szCs w:val="28"/>
                <w:lang w:eastAsia="en-US"/>
              </w:rPr>
              <w:t>10.</w:t>
            </w:r>
          </w:p>
        </w:tc>
        <w:tc>
          <w:tcPr>
            <w:tcW w:w="9828" w:type="dxa"/>
          </w:tcPr>
          <w:p w:rsidR="00313830" w:rsidRPr="000073AD" w:rsidRDefault="00313830" w:rsidP="00FB1272">
            <w:pPr>
              <w:contextualSpacing/>
              <w:jc w:val="both"/>
              <w:rPr>
                <w:rFonts w:eastAsia="Calibri"/>
                <w:sz w:val="28"/>
                <w:szCs w:val="28"/>
                <w:lang w:eastAsia="en-US"/>
              </w:rPr>
            </w:pPr>
            <w:r w:rsidRPr="000073AD">
              <w:rPr>
                <w:rFonts w:eastAsia="Calibri"/>
                <w:sz w:val="28"/>
                <w:szCs w:val="28"/>
                <w:lang w:eastAsia="en-US"/>
              </w:rPr>
              <w:t>Аппарат ультразвуковой диагностики экспертного класса с доплером</w:t>
            </w:r>
          </w:p>
        </w:tc>
      </w:tr>
      <w:tr w:rsidR="00313830" w:rsidTr="00313830">
        <w:tc>
          <w:tcPr>
            <w:tcW w:w="594" w:type="dxa"/>
          </w:tcPr>
          <w:p w:rsidR="00313830" w:rsidRDefault="00313830" w:rsidP="00FB1272">
            <w:pPr>
              <w:contextualSpacing/>
              <w:jc w:val="both"/>
              <w:rPr>
                <w:rFonts w:eastAsia="Calibri"/>
                <w:sz w:val="28"/>
                <w:szCs w:val="28"/>
                <w:lang w:eastAsia="en-US"/>
              </w:rPr>
            </w:pPr>
            <w:r>
              <w:rPr>
                <w:rFonts w:eastAsia="Calibri"/>
                <w:sz w:val="28"/>
                <w:szCs w:val="28"/>
                <w:lang w:eastAsia="en-US"/>
              </w:rPr>
              <w:t>11.</w:t>
            </w:r>
          </w:p>
        </w:tc>
        <w:tc>
          <w:tcPr>
            <w:tcW w:w="9828" w:type="dxa"/>
          </w:tcPr>
          <w:p w:rsidR="00313830" w:rsidRPr="000073AD" w:rsidRDefault="00313830" w:rsidP="00FB1272">
            <w:pPr>
              <w:contextualSpacing/>
              <w:jc w:val="both"/>
              <w:rPr>
                <w:rFonts w:eastAsia="Calibri"/>
                <w:sz w:val="28"/>
                <w:szCs w:val="28"/>
                <w:lang w:eastAsia="en-US"/>
              </w:rPr>
            </w:pPr>
            <w:r w:rsidRPr="000073AD">
              <w:rPr>
                <w:rFonts w:eastAsia="Calibri"/>
                <w:sz w:val="28"/>
                <w:szCs w:val="28"/>
                <w:lang w:eastAsia="en-US"/>
              </w:rPr>
              <w:t>Компьютерный томограф</w:t>
            </w:r>
          </w:p>
        </w:tc>
      </w:tr>
      <w:tr w:rsidR="00313830" w:rsidTr="00313830">
        <w:tc>
          <w:tcPr>
            <w:tcW w:w="594" w:type="dxa"/>
          </w:tcPr>
          <w:p w:rsidR="00313830" w:rsidRDefault="00313830" w:rsidP="00FB1272">
            <w:pPr>
              <w:contextualSpacing/>
              <w:jc w:val="both"/>
              <w:rPr>
                <w:rFonts w:eastAsia="Calibri"/>
                <w:sz w:val="28"/>
                <w:szCs w:val="28"/>
                <w:lang w:eastAsia="en-US"/>
              </w:rPr>
            </w:pPr>
            <w:r>
              <w:rPr>
                <w:rFonts w:eastAsia="Calibri"/>
                <w:sz w:val="28"/>
                <w:szCs w:val="28"/>
                <w:lang w:eastAsia="en-US"/>
              </w:rPr>
              <w:t>12.</w:t>
            </w:r>
          </w:p>
        </w:tc>
        <w:tc>
          <w:tcPr>
            <w:tcW w:w="9828" w:type="dxa"/>
          </w:tcPr>
          <w:p w:rsidR="00313830" w:rsidRPr="000073AD" w:rsidRDefault="00313830" w:rsidP="00FB1272">
            <w:pPr>
              <w:contextualSpacing/>
              <w:jc w:val="both"/>
              <w:rPr>
                <w:rFonts w:eastAsia="Calibri"/>
                <w:sz w:val="28"/>
                <w:szCs w:val="28"/>
                <w:lang w:eastAsia="en-US"/>
              </w:rPr>
            </w:pPr>
            <w:r w:rsidRPr="000073AD">
              <w:rPr>
                <w:rFonts w:eastAsia="Calibri"/>
                <w:sz w:val="28"/>
                <w:szCs w:val="28"/>
                <w:lang w:eastAsia="en-US"/>
              </w:rPr>
              <w:t>Магнитно-резонансный томограф</w:t>
            </w:r>
          </w:p>
        </w:tc>
      </w:tr>
      <w:tr w:rsidR="00313830" w:rsidTr="00313830">
        <w:tc>
          <w:tcPr>
            <w:tcW w:w="594" w:type="dxa"/>
          </w:tcPr>
          <w:p w:rsidR="00313830" w:rsidRDefault="00313830" w:rsidP="00FB1272">
            <w:pPr>
              <w:contextualSpacing/>
              <w:jc w:val="both"/>
              <w:rPr>
                <w:rFonts w:eastAsia="Calibri"/>
                <w:sz w:val="28"/>
                <w:szCs w:val="28"/>
                <w:lang w:eastAsia="en-US"/>
              </w:rPr>
            </w:pPr>
            <w:r>
              <w:rPr>
                <w:rFonts w:eastAsia="Calibri"/>
                <w:sz w:val="28"/>
                <w:szCs w:val="28"/>
                <w:lang w:eastAsia="en-US"/>
              </w:rPr>
              <w:t>13.</w:t>
            </w:r>
          </w:p>
        </w:tc>
        <w:tc>
          <w:tcPr>
            <w:tcW w:w="9828" w:type="dxa"/>
          </w:tcPr>
          <w:p w:rsidR="00313830" w:rsidRPr="000073AD" w:rsidRDefault="00313830" w:rsidP="00FB1272">
            <w:pPr>
              <w:contextualSpacing/>
              <w:jc w:val="both"/>
              <w:rPr>
                <w:rFonts w:eastAsia="Calibri"/>
                <w:sz w:val="28"/>
                <w:szCs w:val="28"/>
                <w:lang w:eastAsia="en-US"/>
              </w:rPr>
            </w:pPr>
            <w:r w:rsidRPr="000073AD">
              <w:rPr>
                <w:rFonts w:eastAsia="Calibri"/>
                <w:sz w:val="28"/>
                <w:szCs w:val="28"/>
                <w:lang w:eastAsia="en-US"/>
              </w:rPr>
              <w:t>Ангиограф</w:t>
            </w:r>
          </w:p>
        </w:tc>
      </w:tr>
      <w:tr w:rsidR="00313830" w:rsidTr="00313830">
        <w:tc>
          <w:tcPr>
            <w:tcW w:w="594" w:type="dxa"/>
          </w:tcPr>
          <w:p w:rsidR="00313830" w:rsidRDefault="00313830" w:rsidP="00FB1272">
            <w:pPr>
              <w:contextualSpacing/>
              <w:jc w:val="both"/>
              <w:rPr>
                <w:rFonts w:eastAsia="Calibri"/>
                <w:sz w:val="28"/>
                <w:szCs w:val="28"/>
                <w:lang w:eastAsia="en-US"/>
              </w:rPr>
            </w:pPr>
            <w:r>
              <w:rPr>
                <w:rFonts w:eastAsia="Calibri"/>
                <w:sz w:val="28"/>
                <w:szCs w:val="28"/>
                <w:lang w:eastAsia="en-US"/>
              </w:rPr>
              <w:t>14.</w:t>
            </w:r>
          </w:p>
        </w:tc>
        <w:tc>
          <w:tcPr>
            <w:tcW w:w="9828" w:type="dxa"/>
          </w:tcPr>
          <w:p w:rsidR="00313830" w:rsidRPr="000073AD" w:rsidRDefault="00313830" w:rsidP="00FB1272">
            <w:pPr>
              <w:contextualSpacing/>
              <w:jc w:val="both"/>
              <w:rPr>
                <w:rFonts w:eastAsia="Calibri"/>
                <w:sz w:val="28"/>
                <w:szCs w:val="28"/>
                <w:lang w:eastAsia="en-US"/>
              </w:rPr>
            </w:pPr>
            <w:r w:rsidRPr="000073AD">
              <w:rPr>
                <w:rFonts w:eastAsia="Calibri"/>
                <w:sz w:val="28"/>
                <w:szCs w:val="28"/>
                <w:lang w:eastAsia="en-US"/>
              </w:rPr>
              <w:t>Система для очистки и аутотрансфузии крови</w:t>
            </w:r>
          </w:p>
        </w:tc>
      </w:tr>
      <w:tr w:rsidR="00313830" w:rsidTr="00313830">
        <w:tc>
          <w:tcPr>
            <w:tcW w:w="594" w:type="dxa"/>
          </w:tcPr>
          <w:p w:rsidR="00313830" w:rsidRDefault="00313830" w:rsidP="00FB1272">
            <w:pPr>
              <w:contextualSpacing/>
              <w:jc w:val="both"/>
              <w:rPr>
                <w:rFonts w:eastAsia="Calibri"/>
                <w:sz w:val="28"/>
                <w:szCs w:val="28"/>
                <w:lang w:eastAsia="en-US"/>
              </w:rPr>
            </w:pPr>
            <w:r>
              <w:rPr>
                <w:rFonts w:eastAsia="Calibri"/>
                <w:sz w:val="28"/>
                <w:szCs w:val="28"/>
                <w:lang w:eastAsia="en-US"/>
              </w:rPr>
              <w:t>15.</w:t>
            </w:r>
          </w:p>
        </w:tc>
        <w:tc>
          <w:tcPr>
            <w:tcW w:w="9828" w:type="dxa"/>
          </w:tcPr>
          <w:p w:rsidR="00313830" w:rsidRPr="000073AD" w:rsidRDefault="00313830" w:rsidP="00FB1272">
            <w:pPr>
              <w:contextualSpacing/>
              <w:jc w:val="both"/>
              <w:rPr>
                <w:rFonts w:eastAsia="Calibri"/>
                <w:sz w:val="28"/>
                <w:szCs w:val="28"/>
                <w:lang w:eastAsia="en-US"/>
              </w:rPr>
            </w:pPr>
            <w:r w:rsidRPr="000073AD">
              <w:rPr>
                <w:rFonts w:eastAsia="Calibri"/>
                <w:sz w:val="28"/>
                <w:szCs w:val="28"/>
                <w:lang w:eastAsia="en-US"/>
              </w:rPr>
              <w:t>Аппарат рентгеновский стационарный</w:t>
            </w:r>
          </w:p>
        </w:tc>
      </w:tr>
      <w:tr w:rsidR="00313830" w:rsidTr="00313830">
        <w:tc>
          <w:tcPr>
            <w:tcW w:w="594" w:type="dxa"/>
          </w:tcPr>
          <w:p w:rsidR="00313830" w:rsidRDefault="00313830" w:rsidP="00FB1272">
            <w:pPr>
              <w:contextualSpacing/>
              <w:jc w:val="both"/>
              <w:rPr>
                <w:rFonts w:eastAsia="Calibri"/>
                <w:sz w:val="28"/>
                <w:szCs w:val="28"/>
                <w:lang w:eastAsia="en-US"/>
              </w:rPr>
            </w:pPr>
            <w:r>
              <w:rPr>
                <w:rFonts w:eastAsia="Calibri"/>
                <w:sz w:val="28"/>
                <w:szCs w:val="28"/>
                <w:lang w:eastAsia="en-US"/>
              </w:rPr>
              <w:t>16.</w:t>
            </w:r>
          </w:p>
        </w:tc>
        <w:tc>
          <w:tcPr>
            <w:tcW w:w="9828" w:type="dxa"/>
          </w:tcPr>
          <w:p w:rsidR="00313830" w:rsidRPr="000073AD" w:rsidRDefault="00313830" w:rsidP="00FB1272">
            <w:pPr>
              <w:contextualSpacing/>
              <w:jc w:val="both"/>
              <w:rPr>
                <w:rFonts w:eastAsia="Calibri"/>
                <w:sz w:val="28"/>
                <w:szCs w:val="28"/>
                <w:lang w:eastAsia="en-US"/>
              </w:rPr>
            </w:pPr>
            <w:r w:rsidRPr="000073AD">
              <w:rPr>
                <w:rFonts w:eastAsia="Calibri"/>
                <w:sz w:val="28"/>
                <w:szCs w:val="28"/>
                <w:lang w:eastAsia="en-US"/>
              </w:rPr>
              <w:t>Мобильная рентгенографическая система</w:t>
            </w:r>
          </w:p>
        </w:tc>
      </w:tr>
    </w:tbl>
    <w:p w:rsidR="00FB1272" w:rsidRPr="000073AD" w:rsidRDefault="00FB1272" w:rsidP="00313830">
      <w:pPr>
        <w:pStyle w:val="a3"/>
        <w:tabs>
          <w:tab w:val="left" w:pos="567"/>
        </w:tabs>
        <w:ind w:left="0"/>
        <w:jc w:val="both"/>
        <w:rPr>
          <w:rFonts w:eastAsia="Calibri"/>
          <w:sz w:val="28"/>
          <w:szCs w:val="28"/>
          <w:lang w:eastAsia="en-US"/>
        </w:rPr>
      </w:pPr>
      <w:r w:rsidRPr="000073AD">
        <w:rPr>
          <w:rFonts w:eastAsia="Calibri"/>
          <w:sz w:val="28"/>
          <w:szCs w:val="28"/>
          <w:lang w:eastAsia="en-US"/>
        </w:rPr>
        <w:tab/>
      </w:r>
    </w:p>
    <w:p w:rsidR="00D97F3C" w:rsidRPr="000073AD" w:rsidRDefault="00D97F3C" w:rsidP="00541B58">
      <w:pPr>
        <w:ind w:right="-142"/>
        <w:contextualSpacing/>
        <w:jc w:val="both"/>
        <w:rPr>
          <w:b/>
          <w:sz w:val="28"/>
          <w:szCs w:val="28"/>
        </w:rPr>
      </w:pPr>
      <w:r w:rsidRPr="000073AD">
        <w:rPr>
          <w:b/>
          <w:sz w:val="28"/>
          <w:szCs w:val="28"/>
        </w:rPr>
        <w:t>Методика проведения процедуры/ вмешательства</w:t>
      </w:r>
      <w:r w:rsidR="001D34F0" w:rsidRPr="000073AD">
        <w:rPr>
          <w:b/>
          <w:sz w:val="28"/>
          <w:szCs w:val="28"/>
        </w:rPr>
        <w:t>:</w:t>
      </w:r>
    </w:p>
    <w:p w:rsidR="00EA7D33" w:rsidRPr="000073AD" w:rsidRDefault="00EA7D33" w:rsidP="00541B58">
      <w:pPr>
        <w:ind w:right="-142"/>
        <w:contextualSpacing/>
        <w:jc w:val="both"/>
        <w:rPr>
          <w:b/>
          <w:sz w:val="28"/>
          <w:szCs w:val="28"/>
        </w:rPr>
      </w:pPr>
      <w:r w:rsidRPr="000073AD">
        <w:rPr>
          <w:b/>
          <w:sz w:val="28"/>
          <w:szCs w:val="28"/>
        </w:rPr>
        <w:t>Требования к подготовке пациента</w:t>
      </w:r>
      <w:r w:rsidRPr="000073AD">
        <w:rPr>
          <w:sz w:val="28"/>
          <w:szCs w:val="28"/>
        </w:rPr>
        <w:t>:</w:t>
      </w:r>
    </w:p>
    <w:p w:rsidR="005F6295" w:rsidRPr="000073AD" w:rsidRDefault="005F6295" w:rsidP="00541B58">
      <w:pPr>
        <w:numPr>
          <w:ilvl w:val="0"/>
          <w:numId w:val="2"/>
        </w:numPr>
        <w:tabs>
          <w:tab w:val="clear" w:pos="720"/>
          <w:tab w:val="num" w:pos="0"/>
          <w:tab w:val="left" w:pos="284"/>
        </w:tabs>
        <w:ind w:left="0" w:right="-142" w:firstLine="0"/>
        <w:contextualSpacing/>
        <w:jc w:val="both"/>
        <w:rPr>
          <w:sz w:val="28"/>
          <w:szCs w:val="28"/>
        </w:rPr>
      </w:pPr>
      <w:r w:rsidRPr="000073AD">
        <w:rPr>
          <w:sz w:val="28"/>
          <w:szCs w:val="28"/>
        </w:rPr>
        <w:t>прекращение приема пищи и жидкости</w:t>
      </w:r>
      <w:r w:rsidR="00062AD1" w:rsidRPr="000073AD">
        <w:rPr>
          <w:sz w:val="28"/>
          <w:szCs w:val="28"/>
        </w:rPr>
        <w:t xml:space="preserve"> (не менее 3 часов до начала операции)</w:t>
      </w:r>
      <w:r w:rsidRPr="000073AD">
        <w:rPr>
          <w:sz w:val="28"/>
          <w:szCs w:val="28"/>
        </w:rPr>
        <w:t>;</w:t>
      </w:r>
    </w:p>
    <w:p w:rsidR="00062AD1" w:rsidRPr="000073AD" w:rsidRDefault="00062AD1" w:rsidP="00541B58">
      <w:pPr>
        <w:numPr>
          <w:ilvl w:val="0"/>
          <w:numId w:val="2"/>
        </w:numPr>
        <w:tabs>
          <w:tab w:val="clear" w:pos="720"/>
          <w:tab w:val="num" w:pos="0"/>
          <w:tab w:val="left" w:pos="284"/>
        </w:tabs>
        <w:ind w:left="0" w:right="-142" w:firstLine="0"/>
        <w:contextualSpacing/>
        <w:jc w:val="both"/>
        <w:rPr>
          <w:sz w:val="28"/>
          <w:szCs w:val="28"/>
        </w:rPr>
      </w:pPr>
      <w:r w:rsidRPr="000073AD">
        <w:rPr>
          <w:sz w:val="28"/>
          <w:szCs w:val="28"/>
        </w:rPr>
        <w:t>очистительная клизма;</w:t>
      </w:r>
    </w:p>
    <w:p w:rsidR="00062AD1" w:rsidRPr="000073AD" w:rsidRDefault="00062AD1" w:rsidP="00541B58">
      <w:pPr>
        <w:numPr>
          <w:ilvl w:val="0"/>
          <w:numId w:val="2"/>
        </w:numPr>
        <w:tabs>
          <w:tab w:val="clear" w:pos="720"/>
          <w:tab w:val="num" w:pos="0"/>
          <w:tab w:val="left" w:pos="284"/>
        </w:tabs>
        <w:ind w:left="0" w:right="-142" w:firstLine="0"/>
        <w:contextualSpacing/>
        <w:jc w:val="both"/>
        <w:rPr>
          <w:sz w:val="28"/>
          <w:szCs w:val="28"/>
        </w:rPr>
      </w:pPr>
      <w:r w:rsidRPr="000073AD">
        <w:rPr>
          <w:sz w:val="28"/>
          <w:szCs w:val="28"/>
        </w:rPr>
        <w:lastRenderedPageBreak/>
        <w:t>подготовка кожного покрова</w:t>
      </w:r>
      <w:r w:rsidR="00313830">
        <w:rPr>
          <w:sz w:val="28"/>
          <w:szCs w:val="28"/>
        </w:rPr>
        <w:t xml:space="preserve"> </w:t>
      </w:r>
      <w:r w:rsidR="00591856" w:rsidRPr="000073AD">
        <w:rPr>
          <w:sz w:val="28"/>
          <w:szCs w:val="28"/>
        </w:rPr>
        <w:t xml:space="preserve">непосредственно перед операцией </w:t>
      </w:r>
      <w:r w:rsidRPr="000073AD">
        <w:rPr>
          <w:sz w:val="28"/>
          <w:szCs w:val="28"/>
        </w:rPr>
        <w:t>(бритье подмышечных впадин, передней поверхности грудной полости и живота, паховых областей);</w:t>
      </w:r>
    </w:p>
    <w:p w:rsidR="005F6295" w:rsidRPr="000073AD" w:rsidRDefault="005F6295" w:rsidP="00541B58">
      <w:pPr>
        <w:numPr>
          <w:ilvl w:val="0"/>
          <w:numId w:val="2"/>
        </w:numPr>
        <w:tabs>
          <w:tab w:val="clear" w:pos="720"/>
          <w:tab w:val="num" w:pos="0"/>
          <w:tab w:val="left" w:pos="284"/>
        </w:tabs>
        <w:ind w:left="0" w:right="-142" w:firstLine="0"/>
        <w:contextualSpacing/>
        <w:jc w:val="both"/>
        <w:rPr>
          <w:sz w:val="28"/>
          <w:szCs w:val="28"/>
        </w:rPr>
      </w:pPr>
      <w:r w:rsidRPr="000073AD">
        <w:rPr>
          <w:sz w:val="28"/>
          <w:szCs w:val="28"/>
        </w:rPr>
        <w:t>установка внутри</w:t>
      </w:r>
      <w:r w:rsidR="00062AD1" w:rsidRPr="000073AD">
        <w:rPr>
          <w:sz w:val="28"/>
          <w:szCs w:val="28"/>
        </w:rPr>
        <w:t>сосудистых катетеров</w:t>
      </w:r>
      <w:r w:rsidRPr="000073AD">
        <w:rPr>
          <w:sz w:val="28"/>
          <w:szCs w:val="28"/>
        </w:rPr>
        <w:t>;</w:t>
      </w:r>
    </w:p>
    <w:p w:rsidR="00591856" w:rsidRPr="000073AD" w:rsidRDefault="005F6295" w:rsidP="00541B58">
      <w:pPr>
        <w:numPr>
          <w:ilvl w:val="0"/>
          <w:numId w:val="2"/>
        </w:numPr>
        <w:tabs>
          <w:tab w:val="clear" w:pos="720"/>
          <w:tab w:val="num" w:pos="0"/>
          <w:tab w:val="left" w:pos="284"/>
        </w:tabs>
        <w:ind w:left="0" w:right="-142" w:firstLine="0"/>
        <w:contextualSpacing/>
        <w:jc w:val="both"/>
        <w:rPr>
          <w:sz w:val="28"/>
          <w:szCs w:val="28"/>
        </w:rPr>
      </w:pPr>
      <w:r w:rsidRPr="000073AD">
        <w:rPr>
          <w:sz w:val="28"/>
          <w:szCs w:val="28"/>
        </w:rPr>
        <w:t>прием препаратов витамина К (</w:t>
      </w:r>
      <w:r w:rsidR="00591856" w:rsidRPr="000073AD">
        <w:rPr>
          <w:sz w:val="28"/>
          <w:szCs w:val="28"/>
        </w:rPr>
        <w:t>при приеме непрямых антикоагулянотов</w:t>
      </w:r>
      <w:r w:rsidRPr="000073AD">
        <w:rPr>
          <w:sz w:val="28"/>
          <w:szCs w:val="28"/>
        </w:rPr>
        <w:t>)</w:t>
      </w:r>
      <w:r w:rsidR="00591856" w:rsidRPr="000073AD">
        <w:rPr>
          <w:sz w:val="28"/>
          <w:szCs w:val="28"/>
        </w:rPr>
        <w:t>:</w:t>
      </w:r>
    </w:p>
    <w:p w:rsidR="0039096A" w:rsidRPr="000073AD" w:rsidRDefault="0039096A" w:rsidP="00313830">
      <w:pPr>
        <w:tabs>
          <w:tab w:val="left" w:pos="284"/>
        </w:tabs>
        <w:ind w:right="-142"/>
        <w:contextualSpacing/>
        <w:jc w:val="both"/>
        <w:rPr>
          <w:sz w:val="28"/>
          <w:szCs w:val="28"/>
        </w:rPr>
      </w:pPr>
      <w:r w:rsidRPr="000073AD">
        <w:rPr>
          <w:sz w:val="28"/>
          <w:szCs w:val="28"/>
        </w:rPr>
        <w:t>фитоменадион</w:t>
      </w:r>
      <w:r w:rsidR="00591856" w:rsidRPr="000073AD">
        <w:rPr>
          <w:sz w:val="28"/>
          <w:szCs w:val="28"/>
        </w:rPr>
        <w:t>, внутривенно,</w:t>
      </w:r>
      <w:r w:rsidRPr="000073AD">
        <w:rPr>
          <w:sz w:val="28"/>
          <w:szCs w:val="28"/>
        </w:rPr>
        <w:t xml:space="preserve"> 1мг в 0,1мл</w:t>
      </w:r>
      <w:r w:rsidR="00313830">
        <w:rPr>
          <w:sz w:val="28"/>
          <w:szCs w:val="28"/>
        </w:rPr>
        <w:t>,</w:t>
      </w:r>
      <w:r w:rsidRPr="000073AD">
        <w:rPr>
          <w:sz w:val="28"/>
          <w:szCs w:val="28"/>
        </w:rPr>
        <w:t xml:space="preserve"> вводить медленно в течении 3 минут (максимальная разовая доза – 10 мг/мл);</w:t>
      </w:r>
    </w:p>
    <w:p w:rsidR="005F6295" w:rsidRPr="000073AD" w:rsidRDefault="00591856" w:rsidP="00541B58">
      <w:pPr>
        <w:numPr>
          <w:ilvl w:val="0"/>
          <w:numId w:val="2"/>
        </w:numPr>
        <w:tabs>
          <w:tab w:val="clear" w:pos="720"/>
          <w:tab w:val="num" w:pos="0"/>
          <w:tab w:val="left" w:pos="284"/>
        </w:tabs>
        <w:ind w:left="0" w:right="-142" w:firstLine="0"/>
        <w:contextualSpacing/>
        <w:jc w:val="both"/>
        <w:rPr>
          <w:sz w:val="28"/>
          <w:szCs w:val="28"/>
        </w:rPr>
      </w:pPr>
      <w:r w:rsidRPr="000073AD">
        <w:rPr>
          <w:sz w:val="28"/>
          <w:szCs w:val="28"/>
        </w:rPr>
        <w:t>трансфузия препаратов крови (в соответствии с приказом №666) с использованием лейкоцитарного фильтра</w:t>
      </w:r>
      <w:r w:rsidR="005F6295" w:rsidRPr="000073AD">
        <w:rPr>
          <w:sz w:val="28"/>
          <w:szCs w:val="28"/>
        </w:rPr>
        <w:t>.</w:t>
      </w:r>
    </w:p>
    <w:p w:rsidR="005214B8" w:rsidRPr="000073AD" w:rsidRDefault="005214B8" w:rsidP="00541B58">
      <w:pPr>
        <w:pStyle w:val="a3"/>
        <w:ind w:left="0" w:right="-142"/>
        <w:jc w:val="both"/>
        <w:rPr>
          <w:sz w:val="28"/>
          <w:szCs w:val="28"/>
        </w:rPr>
      </w:pPr>
      <w:r w:rsidRPr="000073AD">
        <w:rPr>
          <w:b/>
          <w:sz w:val="28"/>
          <w:szCs w:val="28"/>
        </w:rPr>
        <w:t>Основной этап операции</w:t>
      </w:r>
      <w:r w:rsidRPr="000073AD">
        <w:rPr>
          <w:sz w:val="28"/>
          <w:szCs w:val="28"/>
        </w:rPr>
        <w:t xml:space="preserve"> проводится в условиях вено-артериального ЭКМО</w:t>
      </w:r>
      <w:r w:rsidR="004938B1" w:rsidRPr="000073AD">
        <w:rPr>
          <w:sz w:val="28"/>
          <w:szCs w:val="28"/>
        </w:rPr>
        <w:t xml:space="preserve"> или ИК (при односторонней трансплантации возможно без вспомогательного кровообращения)</w:t>
      </w:r>
      <w:r w:rsidRPr="000073AD">
        <w:rPr>
          <w:sz w:val="28"/>
          <w:szCs w:val="28"/>
        </w:rPr>
        <w:t>.</w:t>
      </w:r>
    </w:p>
    <w:p w:rsidR="005214B8" w:rsidRPr="000073AD" w:rsidRDefault="005214B8" w:rsidP="00541B58">
      <w:pPr>
        <w:pStyle w:val="a3"/>
        <w:ind w:left="0" w:right="-142"/>
        <w:jc w:val="both"/>
        <w:rPr>
          <w:sz w:val="28"/>
          <w:szCs w:val="28"/>
        </w:rPr>
      </w:pPr>
      <w:r w:rsidRPr="000073AD">
        <w:rPr>
          <w:sz w:val="28"/>
          <w:szCs w:val="28"/>
        </w:rPr>
        <w:t>Канюляция: бедренная артерия и вена</w:t>
      </w:r>
      <w:r w:rsidR="004938B1" w:rsidRPr="000073AD">
        <w:rPr>
          <w:sz w:val="28"/>
          <w:szCs w:val="28"/>
        </w:rPr>
        <w:t xml:space="preserve"> (при ЭКМО), восходящий отдел аорты и правое предсердие (при ИК)</w:t>
      </w:r>
      <w:r w:rsidRPr="000073AD">
        <w:rPr>
          <w:sz w:val="28"/>
          <w:szCs w:val="28"/>
        </w:rPr>
        <w:t>.</w:t>
      </w:r>
    </w:p>
    <w:p w:rsidR="00DC5C87" w:rsidRPr="000073AD" w:rsidRDefault="005214B8" w:rsidP="00541B58">
      <w:pPr>
        <w:pStyle w:val="a3"/>
        <w:ind w:left="0" w:right="-142"/>
        <w:jc w:val="both"/>
        <w:rPr>
          <w:sz w:val="28"/>
          <w:szCs w:val="28"/>
        </w:rPr>
      </w:pPr>
      <w:r w:rsidRPr="000073AD">
        <w:rPr>
          <w:sz w:val="28"/>
          <w:szCs w:val="28"/>
        </w:rPr>
        <w:t>Гепарин 60-70 ед/кг перед канюляцией для ЭКМО, контроль АВС во время работы ЭКМО.</w:t>
      </w:r>
    </w:p>
    <w:p w:rsidR="005214B8" w:rsidRPr="000073AD" w:rsidRDefault="004938B1" w:rsidP="00541B58">
      <w:pPr>
        <w:pStyle w:val="a3"/>
        <w:ind w:left="0" w:right="-142"/>
        <w:jc w:val="both"/>
        <w:rPr>
          <w:sz w:val="28"/>
          <w:szCs w:val="28"/>
        </w:rPr>
      </w:pPr>
      <w:r w:rsidRPr="000073AD">
        <w:rPr>
          <w:sz w:val="28"/>
          <w:szCs w:val="28"/>
        </w:rPr>
        <w:t>Гепарин при использовании ИК300-400 ед/кг</w:t>
      </w:r>
      <w:r w:rsidR="00DC5C87" w:rsidRPr="000073AD">
        <w:rPr>
          <w:sz w:val="28"/>
          <w:szCs w:val="28"/>
        </w:rPr>
        <w:t>.</w:t>
      </w:r>
    </w:p>
    <w:p w:rsidR="00DC5C87" w:rsidRPr="000073AD" w:rsidRDefault="005214B8" w:rsidP="00541B58">
      <w:pPr>
        <w:pStyle w:val="a3"/>
        <w:ind w:left="0" w:right="-142"/>
        <w:jc w:val="both"/>
        <w:rPr>
          <w:sz w:val="28"/>
          <w:szCs w:val="28"/>
        </w:rPr>
      </w:pPr>
      <w:r w:rsidRPr="000073AD">
        <w:rPr>
          <w:sz w:val="28"/>
          <w:szCs w:val="28"/>
        </w:rPr>
        <w:t xml:space="preserve">Отлучение от ЭКМО после окончания реперфузии по протоколу. </w:t>
      </w:r>
    </w:p>
    <w:p w:rsidR="005214B8" w:rsidRPr="000073AD" w:rsidRDefault="00DC5C87" w:rsidP="00541B58">
      <w:pPr>
        <w:pStyle w:val="a3"/>
        <w:ind w:left="0" w:right="-142"/>
        <w:jc w:val="both"/>
        <w:rPr>
          <w:sz w:val="28"/>
          <w:szCs w:val="28"/>
        </w:rPr>
      </w:pPr>
      <w:r w:rsidRPr="000073AD">
        <w:rPr>
          <w:sz w:val="28"/>
          <w:szCs w:val="28"/>
        </w:rPr>
        <w:t>Отлучение от ИК после после окончания реперфузии по протоколу.</w:t>
      </w:r>
    </w:p>
    <w:p w:rsidR="00440C18" w:rsidRPr="000073AD" w:rsidRDefault="00440C18" w:rsidP="00541B58">
      <w:pPr>
        <w:pStyle w:val="a3"/>
        <w:ind w:left="0" w:right="-142"/>
        <w:jc w:val="both"/>
        <w:rPr>
          <w:sz w:val="28"/>
          <w:szCs w:val="28"/>
        </w:rPr>
      </w:pPr>
      <w:r w:rsidRPr="000073AD">
        <w:rPr>
          <w:b/>
          <w:sz w:val="28"/>
          <w:szCs w:val="28"/>
        </w:rPr>
        <w:t>Медикаментозная поддержка до и во время операции:</w:t>
      </w:r>
    </w:p>
    <w:p w:rsidR="00440C18" w:rsidRPr="000073AD" w:rsidRDefault="00440C18" w:rsidP="00440C18">
      <w:pPr>
        <w:numPr>
          <w:ilvl w:val="0"/>
          <w:numId w:val="2"/>
        </w:numPr>
        <w:tabs>
          <w:tab w:val="clear" w:pos="720"/>
          <w:tab w:val="num" w:pos="0"/>
          <w:tab w:val="left" w:pos="567"/>
          <w:tab w:val="left" w:pos="709"/>
        </w:tabs>
        <w:ind w:left="0" w:firstLine="0"/>
        <w:jc w:val="both"/>
        <w:rPr>
          <w:sz w:val="28"/>
          <w:szCs w:val="28"/>
          <w:lang w:val="kk-KZ"/>
        </w:rPr>
      </w:pPr>
      <w:r w:rsidRPr="000073AD">
        <w:rPr>
          <w:sz w:val="28"/>
          <w:szCs w:val="28"/>
        </w:rPr>
        <w:t>анестезиологическое пособие;</w:t>
      </w:r>
    </w:p>
    <w:p w:rsidR="00440C18" w:rsidRPr="000073AD" w:rsidRDefault="00424FA1" w:rsidP="00440C18">
      <w:pPr>
        <w:numPr>
          <w:ilvl w:val="0"/>
          <w:numId w:val="2"/>
        </w:numPr>
        <w:tabs>
          <w:tab w:val="clear" w:pos="720"/>
          <w:tab w:val="num" w:pos="0"/>
          <w:tab w:val="left" w:pos="567"/>
          <w:tab w:val="left" w:pos="709"/>
        </w:tabs>
        <w:ind w:left="0" w:firstLine="0"/>
        <w:jc w:val="both"/>
        <w:rPr>
          <w:sz w:val="28"/>
          <w:szCs w:val="28"/>
        </w:rPr>
      </w:pPr>
      <w:r w:rsidRPr="000073AD">
        <w:rPr>
          <w:sz w:val="28"/>
          <w:szCs w:val="28"/>
        </w:rPr>
        <w:t>премедикация стандартная.</w:t>
      </w:r>
    </w:p>
    <w:p w:rsidR="00440C18" w:rsidRPr="000073AD" w:rsidRDefault="00440C18" w:rsidP="00440C18">
      <w:pPr>
        <w:pStyle w:val="a3"/>
        <w:ind w:left="0" w:right="-142"/>
        <w:rPr>
          <w:b/>
          <w:sz w:val="28"/>
          <w:szCs w:val="28"/>
        </w:rPr>
      </w:pPr>
      <w:r w:rsidRPr="000073AD">
        <w:rPr>
          <w:b/>
          <w:sz w:val="28"/>
          <w:szCs w:val="28"/>
        </w:rPr>
        <w:t>Антибиотикопрофилактика:</w:t>
      </w:r>
    </w:p>
    <w:p w:rsidR="00440C18" w:rsidRPr="000073AD" w:rsidRDefault="00440C18" w:rsidP="00440C18">
      <w:pPr>
        <w:pStyle w:val="a3"/>
        <w:ind w:left="0" w:right="-142"/>
        <w:jc w:val="both"/>
        <w:rPr>
          <w:sz w:val="28"/>
          <w:szCs w:val="28"/>
        </w:rPr>
      </w:pPr>
      <w:r w:rsidRPr="000073AD">
        <w:rPr>
          <w:sz w:val="28"/>
          <w:szCs w:val="28"/>
        </w:rPr>
        <w:t>Антибактериальные средства.</w:t>
      </w:r>
    </w:p>
    <w:p w:rsidR="00440C18" w:rsidRPr="000073AD" w:rsidRDefault="00440C18" w:rsidP="00990218">
      <w:pPr>
        <w:pStyle w:val="a3"/>
        <w:numPr>
          <w:ilvl w:val="0"/>
          <w:numId w:val="5"/>
        </w:numPr>
        <w:tabs>
          <w:tab w:val="left" w:pos="284"/>
        </w:tabs>
        <w:ind w:left="0" w:right="-142" w:firstLine="0"/>
        <w:jc w:val="both"/>
        <w:rPr>
          <w:sz w:val="28"/>
          <w:szCs w:val="28"/>
        </w:rPr>
      </w:pPr>
      <w:r w:rsidRPr="000073AD">
        <w:rPr>
          <w:sz w:val="28"/>
          <w:szCs w:val="28"/>
        </w:rPr>
        <w:t>Цефтазидим 2,0 г.</w:t>
      </w:r>
      <w:r w:rsidR="00F07C5C">
        <w:rPr>
          <w:sz w:val="28"/>
          <w:szCs w:val="28"/>
        </w:rPr>
        <w:t>,</w:t>
      </w:r>
      <w:r w:rsidRPr="000073AD">
        <w:rPr>
          <w:sz w:val="28"/>
          <w:szCs w:val="28"/>
        </w:rPr>
        <w:t xml:space="preserve"> в/в</w:t>
      </w:r>
      <w:r w:rsidR="00F07C5C">
        <w:rPr>
          <w:sz w:val="28"/>
          <w:szCs w:val="28"/>
        </w:rPr>
        <w:t>,</w:t>
      </w:r>
      <w:r w:rsidRPr="000073AD">
        <w:rPr>
          <w:sz w:val="28"/>
          <w:szCs w:val="28"/>
        </w:rPr>
        <w:t xml:space="preserve"> за 60 минут до разреза, далее 1,0 г., в/в каждые 8 часов.</w:t>
      </w:r>
    </w:p>
    <w:p w:rsidR="00440C18" w:rsidRPr="000073AD" w:rsidRDefault="00440C18" w:rsidP="00990218">
      <w:pPr>
        <w:pStyle w:val="a3"/>
        <w:numPr>
          <w:ilvl w:val="1"/>
          <w:numId w:val="9"/>
        </w:numPr>
        <w:tabs>
          <w:tab w:val="left" w:pos="284"/>
        </w:tabs>
        <w:ind w:left="0" w:right="-142" w:firstLine="0"/>
        <w:jc w:val="both"/>
        <w:rPr>
          <w:sz w:val="28"/>
          <w:szCs w:val="28"/>
        </w:rPr>
      </w:pPr>
      <w:r w:rsidRPr="000073AD">
        <w:rPr>
          <w:sz w:val="28"/>
          <w:szCs w:val="28"/>
        </w:rPr>
        <w:t>При невозможности применения цефтазидима</w:t>
      </w:r>
      <w:r w:rsidR="00313830">
        <w:rPr>
          <w:sz w:val="28"/>
          <w:szCs w:val="28"/>
        </w:rPr>
        <w:t xml:space="preserve"> </w:t>
      </w:r>
      <w:r w:rsidRPr="000073AD">
        <w:rPr>
          <w:sz w:val="28"/>
          <w:szCs w:val="28"/>
        </w:rPr>
        <w:t>применяются</w:t>
      </w:r>
      <w:r w:rsidR="00313830">
        <w:rPr>
          <w:sz w:val="28"/>
          <w:szCs w:val="28"/>
        </w:rPr>
        <w:t xml:space="preserve"> </w:t>
      </w:r>
      <w:r w:rsidRPr="000073AD">
        <w:rPr>
          <w:sz w:val="28"/>
          <w:szCs w:val="28"/>
        </w:rPr>
        <w:t xml:space="preserve">другие антибиотики с антисинегнойной активностью: цефепим, или </w:t>
      </w:r>
      <w:r w:rsidR="00F07C5C">
        <w:rPr>
          <w:sz w:val="28"/>
          <w:szCs w:val="28"/>
        </w:rPr>
        <w:t xml:space="preserve"> пиперациллин/тазобактам  4,5 г.,</w:t>
      </w:r>
      <w:r w:rsidRPr="000073AD">
        <w:rPr>
          <w:sz w:val="28"/>
          <w:szCs w:val="28"/>
        </w:rPr>
        <w:t xml:space="preserve"> 3 раза в/в</w:t>
      </w:r>
    </w:p>
    <w:p w:rsidR="00440C18" w:rsidRPr="000073AD" w:rsidRDefault="00440C18" w:rsidP="00990218">
      <w:pPr>
        <w:pStyle w:val="a3"/>
        <w:numPr>
          <w:ilvl w:val="1"/>
          <w:numId w:val="9"/>
        </w:numPr>
        <w:tabs>
          <w:tab w:val="left" w:pos="284"/>
        </w:tabs>
        <w:ind w:left="0" w:right="-142" w:firstLine="0"/>
        <w:jc w:val="both"/>
        <w:rPr>
          <w:sz w:val="28"/>
          <w:szCs w:val="28"/>
        </w:rPr>
      </w:pPr>
      <w:r w:rsidRPr="000073AD">
        <w:rPr>
          <w:sz w:val="28"/>
          <w:szCs w:val="28"/>
        </w:rPr>
        <w:t>Пациентам с аллергией на бет</w:t>
      </w:r>
      <w:r w:rsidR="00F07C5C">
        <w:rPr>
          <w:sz w:val="28"/>
          <w:szCs w:val="28"/>
        </w:rPr>
        <w:t xml:space="preserve">а-лактамы: левофлоксацин 750 мг, </w:t>
      </w:r>
      <w:r w:rsidRPr="000073AD">
        <w:rPr>
          <w:sz w:val="28"/>
          <w:szCs w:val="28"/>
        </w:rPr>
        <w:t>в/в</w:t>
      </w:r>
      <w:r w:rsidR="00F07C5C">
        <w:rPr>
          <w:sz w:val="28"/>
          <w:szCs w:val="28"/>
        </w:rPr>
        <w:t>,</w:t>
      </w:r>
      <w:r w:rsidRPr="000073AD">
        <w:rPr>
          <w:sz w:val="28"/>
          <w:szCs w:val="28"/>
        </w:rPr>
        <w:t xml:space="preserve"> за 120 минут перед разрезом, далее 750 мг/сут.</w:t>
      </w:r>
    </w:p>
    <w:p w:rsidR="00440C18" w:rsidRPr="000073AD" w:rsidRDefault="00440C18" w:rsidP="00990218">
      <w:pPr>
        <w:pStyle w:val="a3"/>
        <w:numPr>
          <w:ilvl w:val="0"/>
          <w:numId w:val="5"/>
        </w:numPr>
        <w:tabs>
          <w:tab w:val="left" w:pos="284"/>
        </w:tabs>
        <w:ind w:left="0" w:right="-142" w:firstLine="0"/>
        <w:jc w:val="both"/>
        <w:rPr>
          <w:sz w:val="28"/>
          <w:szCs w:val="28"/>
        </w:rPr>
      </w:pPr>
      <w:r w:rsidRPr="000073AD">
        <w:rPr>
          <w:sz w:val="28"/>
          <w:szCs w:val="28"/>
        </w:rPr>
        <w:t>Ванкомицин 15 мг/кг</w:t>
      </w:r>
      <w:r w:rsidR="00F07C5C">
        <w:rPr>
          <w:sz w:val="28"/>
          <w:szCs w:val="28"/>
        </w:rPr>
        <w:t>,</w:t>
      </w:r>
      <w:r w:rsidRPr="000073AD">
        <w:rPr>
          <w:sz w:val="28"/>
          <w:szCs w:val="28"/>
        </w:rPr>
        <w:t xml:space="preserve"> в/в</w:t>
      </w:r>
      <w:r w:rsidR="00F07C5C">
        <w:rPr>
          <w:sz w:val="28"/>
          <w:szCs w:val="28"/>
        </w:rPr>
        <w:t>,</w:t>
      </w:r>
      <w:r w:rsidRPr="000073AD">
        <w:rPr>
          <w:sz w:val="28"/>
          <w:szCs w:val="28"/>
        </w:rPr>
        <w:t xml:space="preserve"> за 120 минут до разреза, далее  15 мг/кг, каждые 12 часов.</w:t>
      </w:r>
    </w:p>
    <w:p w:rsidR="006C4A9F" w:rsidRPr="000073AD" w:rsidRDefault="006C4A9F" w:rsidP="00B65B17">
      <w:pPr>
        <w:pStyle w:val="a3"/>
        <w:tabs>
          <w:tab w:val="left" w:pos="284"/>
        </w:tabs>
        <w:ind w:left="0" w:right="-142"/>
        <w:jc w:val="both"/>
        <w:rPr>
          <w:b/>
          <w:sz w:val="28"/>
          <w:szCs w:val="28"/>
        </w:rPr>
      </w:pPr>
      <w:r w:rsidRPr="000073AD">
        <w:rPr>
          <w:b/>
          <w:sz w:val="28"/>
          <w:szCs w:val="28"/>
        </w:rPr>
        <w:t>Антимикотики:</w:t>
      </w:r>
    </w:p>
    <w:p w:rsidR="006C4A9F" w:rsidRPr="000073AD" w:rsidRDefault="006C4A9F" w:rsidP="00990218">
      <w:pPr>
        <w:pStyle w:val="a3"/>
        <w:numPr>
          <w:ilvl w:val="0"/>
          <w:numId w:val="5"/>
        </w:numPr>
        <w:tabs>
          <w:tab w:val="left" w:pos="284"/>
        </w:tabs>
        <w:ind w:left="0" w:right="-142" w:firstLine="0"/>
        <w:jc w:val="both"/>
        <w:rPr>
          <w:sz w:val="28"/>
          <w:szCs w:val="28"/>
        </w:rPr>
      </w:pPr>
      <w:r w:rsidRPr="000073AD">
        <w:rPr>
          <w:sz w:val="28"/>
          <w:szCs w:val="28"/>
        </w:rPr>
        <w:t>Амфотерицин В липидный комплекс, ингаляционно, через небулайзер, 50 мг/сут для экстубированных пациентов, 100 мг/сут для интубированных пациентов. В течении 4 дней после трансплантации, далее еженедельно, при госпитализации.</w:t>
      </w:r>
    </w:p>
    <w:p w:rsidR="006C4A9F" w:rsidRPr="000073AD" w:rsidRDefault="006C4A9F" w:rsidP="00990218">
      <w:pPr>
        <w:pStyle w:val="a3"/>
        <w:numPr>
          <w:ilvl w:val="0"/>
          <w:numId w:val="5"/>
        </w:numPr>
        <w:tabs>
          <w:tab w:val="left" w:pos="284"/>
        </w:tabs>
        <w:ind w:left="0" w:right="-142" w:firstLine="0"/>
        <w:jc w:val="both"/>
        <w:rPr>
          <w:sz w:val="28"/>
          <w:szCs w:val="28"/>
        </w:rPr>
      </w:pPr>
      <w:r w:rsidRPr="000073AD">
        <w:rPr>
          <w:sz w:val="28"/>
          <w:szCs w:val="28"/>
        </w:rPr>
        <w:t>Нистатин, 100 тыс. ед/мл, 5 мл 4 раза в день, 6 мес. после трансплантации.</w:t>
      </w:r>
    </w:p>
    <w:p w:rsidR="006C4A9F" w:rsidRPr="000073AD" w:rsidRDefault="006C4A9F" w:rsidP="00990218">
      <w:pPr>
        <w:pStyle w:val="a3"/>
        <w:numPr>
          <w:ilvl w:val="0"/>
          <w:numId w:val="5"/>
        </w:numPr>
        <w:tabs>
          <w:tab w:val="left" w:pos="284"/>
        </w:tabs>
        <w:ind w:left="0" w:right="-142" w:firstLine="0"/>
        <w:jc w:val="both"/>
        <w:rPr>
          <w:sz w:val="28"/>
          <w:szCs w:val="28"/>
        </w:rPr>
      </w:pPr>
      <w:r w:rsidRPr="000073AD">
        <w:rPr>
          <w:sz w:val="28"/>
          <w:szCs w:val="28"/>
        </w:rPr>
        <w:t>Вориконазол 6 мг/кг,</w:t>
      </w:r>
      <w:r w:rsidR="00F07C5C">
        <w:rPr>
          <w:sz w:val="28"/>
          <w:szCs w:val="28"/>
        </w:rPr>
        <w:t xml:space="preserve"> </w:t>
      </w:r>
      <w:r w:rsidRPr="000073AD">
        <w:rPr>
          <w:sz w:val="28"/>
          <w:szCs w:val="28"/>
        </w:rPr>
        <w:t xml:space="preserve">в/в (или 400 мг </w:t>
      </w:r>
      <w:r w:rsidRPr="000073AD">
        <w:rPr>
          <w:sz w:val="28"/>
          <w:szCs w:val="28"/>
          <w:lang w:val="en-US"/>
        </w:rPr>
        <w:t>per</w:t>
      </w:r>
      <w:r w:rsidR="00F07C5C">
        <w:rPr>
          <w:sz w:val="28"/>
          <w:szCs w:val="28"/>
        </w:rPr>
        <w:t xml:space="preserve"> </w:t>
      </w:r>
      <w:r w:rsidRPr="000073AD">
        <w:rPr>
          <w:sz w:val="28"/>
          <w:szCs w:val="28"/>
          <w:lang w:val="en-US"/>
        </w:rPr>
        <w:t>os</w:t>
      </w:r>
      <w:r w:rsidRPr="000073AD">
        <w:rPr>
          <w:sz w:val="28"/>
          <w:szCs w:val="28"/>
        </w:rPr>
        <w:t>), каждые 12 часов</w:t>
      </w:r>
      <w:r w:rsidR="00C3339E" w:rsidRPr="000073AD">
        <w:rPr>
          <w:sz w:val="28"/>
          <w:szCs w:val="28"/>
        </w:rPr>
        <w:t>, далее 4 мг/кг  в/в (или 200 мг</w:t>
      </w:r>
      <w:r w:rsidR="00F07C5C">
        <w:rPr>
          <w:sz w:val="28"/>
          <w:szCs w:val="28"/>
        </w:rPr>
        <w:t xml:space="preserve"> </w:t>
      </w:r>
      <w:r w:rsidR="00FF3A1E" w:rsidRPr="000073AD">
        <w:rPr>
          <w:sz w:val="28"/>
          <w:szCs w:val="28"/>
          <w:lang w:val="en-US"/>
        </w:rPr>
        <w:t>per</w:t>
      </w:r>
      <w:r w:rsidR="00F07C5C">
        <w:rPr>
          <w:sz w:val="28"/>
          <w:szCs w:val="28"/>
        </w:rPr>
        <w:t xml:space="preserve"> </w:t>
      </w:r>
      <w:r w:rsidR="00FF3A1E" w:rsidRPr="000073AD">
        <w:rPr>
          <w:sz w:val="28"/>
          <w:szCs w:val="28"/>
          <w:lang w:val="en-US"/>
        </w:rPr>
        <w:t>os</w:t>
      </w:r>
      <w:r w:rsidR="00FF3A1E" w:rsidRPr="000073AD">
        <w:rPr>
          <w:sz w:val="28"/>
          <w:szCs w:val="28"/>
        </w:rPr>
        <w:t>), каждые 12 часов, в течении 4 мес. после трансплантации.</w:t>
      </w:r>
    </w:p>
    <w:p w:rsidR="00D610A6" w:rsidRPr="000073AD" w:rsidRDefault="00D610A6" w:rsidP="00990218">
      <w:pPr>
        <w:pStyle w:val="a3"/>
        <w:numPr>
          <w:ilvl w:val="0"/>
          <w:numId w:val="5"/>
        </w:numPr>
        <w:tabs>
          <w:tab w:val="left" w:pos="284"/>
        </w:tabs>
        <w:ind w:left="0" w:right="-142" w:firstLine="0"/>
        <w:jc w:val="both"/>
        <w:rPr>
          <w:sz w:val="28"/>
          <w:szCs w:val="28"/>
        </w:rPr>
      </w:pPr>
      <w:r w:rsidRPr="000073AD">
        <w:rPr>
          <w:sz w:val="28"/>
          <w:szCs w:val="28"/>
        </w:rPr>
        <w:t>Кансидас 50 мг 1 раз в сутки в/в.</w:t>
      </w:r>
    </w:p>
    <w:p w:rsidR="00FF3A1E" w:rsidRPr="000073AD" w:rsidRDefault="00FF3A1E" w:rsidP="00541B58">
      <w:pPr>
        <w:ind w:right="-142"/>
        <w:contextualSpacing/>
        <w:rPr>
          <w:b/>
          <w:sz w:val="28"/>
          <w:szCs w:val="28"/>
        </w:rPr>
      </w:pPr>
      <w:r w:rsidRPr="000073AD">
        <w:rPr>
          <w:b/>
          <w:sz w:val="28"/>
          <w:szCs w:val="28"/>
        </w:rPr>
        <w:t>Антипротозойная терапия.</w:t>
      </w:r>
    </w:p>
    <w:p w:rsidR="00FF3A1E" w:rsidRPr="000073AD" w:rsidRDefault="00FF3A1E" w:rsidP="00990218">
      <w:pPr>
        <w:pStyle w:val="a3"/>
        <w:numPr>
          <w:ilvl w:val="0"/>
          <w:numId w:val="5"/>
        </w:numPr>
        <w:tabs>
          <w:tab w:val="left" w:pos="284"/>
        </w:tabs>
        <w:ind w:left="0" w:firstLine="0"/>
        <w:jc w:val="both"/>
        <w:rPr>
          <w:sz w:val="28"/>
          <w:szCs w:val="28"/>
        </w:rPr>
      </w:pPr>
      <w:r w:rsidRPr="000073AD">
        <w:rPr>
          <w:sz w:val="28"/>
          <w:szCs w:val="28"/>
        </w:rPr>
        <w:t>Триметоприм/сульфаметоксазол</w:t>
      </w:r>
      <w:r w:rsidR="003B1FB1" w:rsidRPr="000073AD">
        <w:rPr>
          <w:sz w:val="28"/>
          <w:szCs w:val="28"/>
        </w:rPr>
        <w:t xml:space="preserve"> 2 таб.</w:t>
      </w:r>
      <w:r w:rsidR="00313830">
        <w:rPr>
          <w:sz w:val="28"/>
          <w:szCs w:val="28"/>
        </w:rPr>
        <w:t>,</w:t>
      </w:r>
      <w:r w:rsidR="003B1FB1" w:rsidRPr="000073AD">
        <w:rPr>
          <w:sz w:val="28"/>
          <w:szCs w:val="28"/>
        </w:rPr>
        <w:t xml:space="preserve"> 2 раза в день ежедневно, либо 3 дня в неделю</w:t>
      </w:r>
      <w:r w:rsidR="00313830">
        <w:rPr>
          <w:sz w:val="28"/>
          <w:szCs w:val="28"/>
        </w:rPr>
        <w:t>.</w:t>
      </w:r>
    </w:p>
    <w:p w:rsidR="00FF3A1E" w:rsidRPr="000073AD" w:rsidRDefault="00F30B2A" w:rsidP="00541B58">
      <w:pPr>
        <w:ind w:right="-142" w:firstLine="708"/>
        <w:contextualSpacing/>
        <w:jc w:val="both"/>
        <w:rPr>
          <w:sz w:val="28"/>
          <w:szCs w:val="28"/>
        </w:rPr>
      </w:pPr>
      <w:r w:rsidRPr="000073AD">
        <w:rPr>
          <w:sz w:val="28"/>
          <w:szCs w:val="28"/>
        </w:rPr>
        <w:lastRenderedPageBreak/>
        <w:t>Длительность антибактериальной терапии</w:t>
      </w:r>
      <w:r w:rsidR="00B215BF" w:rsidRPr="000073AD">
        <w:rPr>
          <w:sz w:val="28"/>
          <w:szCs w:val="28"/>
        </w:rPr>
        <w:t xml:space="preserve"> </w:t>
      </w:r>
      <w:r w:rsidRPr="000073AD">
        <w:rPr>
          <w:sz w:val="28"/>
          <w:szCs w:val="28"/>
        </w:rPr>
        <w:t>зависит от состояния реципиента: при отсутствии воспалительных заболеваний легких (к примеру муковисцидоз), неосложн</w:t>
      </w:r>
      <w:r w:rsidR="004E5D55" w:rsidRPr="000073AD">
        <w:rPr>
          <w:sz w:val="28"/>
          <w:szCs w:val="28"/>
        </w:rPr>
        <w:t>е</w:t>
      </w:r>
      <w:r w:rsidRPr="000073AD">
        <w:rPr>
          <w:sz w:val="28"/>
          <w:szCs w:val="28"/>
        </w:rPr>
        <w:t xml:space="preserve">нном течении пострансплантационного периода, длительность антибиотикопрофилактики составляет 72 часа, </w:t>
      </w:r>
      <w:r w:rsidR="004165B2" w:rsidRPr="000073AD">
        <w:rPr>
          <w:sz w:val="28"/>
          <w:szCs w:val="28"/>
        </w:rPr>
        <w:t>или</w:t>
      </w:r>
      <w:r w:rsidRPr="000073AD">
        <w:rPr>
          <w:sz w:val="28"/>
          <w:szCs w:val="28"/>
        </w:rPr>
        <w:t xml:space="preserve"> появления </w:t>
      </w:r>
      <w:r w:rsidR="00B215BF" w:rsidRPr="000073AD">
        <w:rPr>
          <w:sz w:val="28"/>
          <w:szCs w:val="28"/>
        </w:rPr>
        <w:t xml:space="preserve">положительных </w:t>
      </w:r>
      <w:r w:rsidRPr="000073AD">
        <w:rPr>
          <w:sz w:val="28"/>
          <w:szCs w:val="28"/>
        </w:rPr>
        <w:t xml:space="preserve">результатов </w:t>
      </w:r>
      <w:r w:rsidR="00B215BF" w:rsidRPr="000073AD">
        <w:rPr>
          <w:sz w:val="28"/>
          <w:szCs w:val="28"/>
        </w:rPr>
        <w:t>бак</w:t>
      </w:r>
      <w:r w:rsidR="00B467A1">
        <w:rPr>
          <w:sz w:val="28"/>
          <w:szCs w:val="28"/>
        </w:rPr>
        <w:t xml:space="preserve">териологических </w:t>
      </w:r>
      <w:r w:rsidR="00B215BF" w:rsidRPr="000073AD">
        <w:rPr>
          <w:sz w:val="28"/>
          <w:szCs w:val="28"/>
        </w:rPr>
        <w:t>посевов донора. В противном случае (воспаление, открытая грудная клетка и др.) АБТ  длительней.</w:t>
      </w:r>
    </w:p>
    <w:p w:rsidR="00FF3A1E" w:rsidRPr="000073AD" w:rsidRDefault="006856CB" w:rsidP="00541B58">
      <w:pPr>
        <w:ind w:right="-142"/>
        <w:contextualSpacing/>
        <w:rPr>
          <w:b/>
          <w:sz w:val="28"/>
          <w:szCs w:val="28"/>
        </w:rPr>
      </w:pPr>
      <w:r w:rsidRPr="000073AD">
        <w:rPr>
          <w:b/>
          <w:sz w:val="28"/>
          <w:szCs w:val="28"/>
        </w:rPr>
        <w:t>Антицитомегаловирусная терапия</w:t>
      </w:r>
      <w:r w:rsidR="00CA4313" w:rsidRPr="000073AD">
        <w:rPr>
          <w:b/>
          <w:sz w:val="28"/>
          <w:szCs w:val="28"/>
        </w:rPr>
        <w:t>:</w:t>
      </w:r>
    </w:p>
    <w:p w:rsidR="00CA4313" w:rsidRPr="000073AD" w:rsidRDefault="00CA4313" w:rsidP="00541B58">
      <w:pPr>
        <w:ind w:right="-142"/>
        <w:contextualSpacing/>
        <w:rPr>
          <w:sz w:val="28"/>
          <w:szCs w:val="28"/>
        </w:rPr>
      </w:pPr>
      <w:r w:rsidRPr="000073AD">
        <w:rPr>
          <w:sz w:val="28"/>
          <w:szCs w:val="28"/>
        </w:rPr>
        <w:t>Высокий риск D+/R-</w:t>
      </w:r>
    </w:p>
    <w:p w:rsidR="00CA4313" w:rsidRPr="000073AD" w:rsidRDefault="00CA4313" w:rsidP="00313830">
      <w:pPr>
        <w:pStyle w:val="a3"/>
        <w:numPr>
          <w:ilvl w:val="0"/>
          <w:numId w:val="5"/>
        </w:numPr>
        <w:tabs>
          <w:tab w:val="left" w:pos="567"/>
        </w:tabs>
        <w:ind w:left="0" w:right="-142" w:firstLine="0"/>
        <w:rPr>
          <w:sz w:val="28"/>
          <w:szCs w:val="28"/>
        </w:rPr>
      </w:pPr>
      <w:r w:rsidRPr="000073AD">
        <w:rPr>
          <w:sz w:val="28"/>
          <w:szCs w:val="28"/>
        </w:rPr>
        <w:t>Иммунный антицитомегаловирусный глобулин1 мл/кг, в/в,  на 1,7,14 и 21 день</w:t>
      </w:r>
    </w:p>
    <w:p w:rsidR="00CA4313" w:rsidRPr="000073AD" w:rsidRDefault="00CA4313" w:rsidP="00313830">
      <w:pPr>
        <w:pStyle w:val="a3"/>
        <w:numPr>
          <w:ilvl w:val="0"/>
          <w:numId w:val="5"/>
        </w:numPr>
        <w:tabs>
          <w:tab w:val="left" w:pos="567"/>
        </w:tabs>
        <w:ind w:left="0" w:right="-142" w:firstLine="0"/>
        <w:rPr>
          <w:sz w:val="28"/>
          <w:szCs w:val="28"/>
        </w:rPr>
      </w:pPr>
      <w:r w:rsidRPr="000073AD">
        <w:rPr>
          <w:sz w:val="28"/>
          <w:szCs w:val="28"/>
        </w:rPr>
        <w:t>Ганцикловир 5 мг/кг 2 раза в/в</w:t>
      </w:r>
    </w:p>
    <w:p w:rsidR="00CA4313" w:rsidRPr="000073AD" w:rsidRDefault="00CA4313" w:rsidP="00313830">
      <w:pPr>
        <w:pStyle w:val="a3"/>
        <w:numPr>
          <w:ilvl w:val="0"/>
          <w:numId w:val="5"/>
        </w:numPr>
        <w:tabs>
          <w:tab w:val="left" w:pos="567"/>
        </w:tabs>
        <w:ind w:left="0" w:right="-142" w:firstLine="0"/>
        <w:rPr>
          <w:sz w:val="28"/>
          <w:szCs w:val="28"/>
        </w:rPr>
      </w:pPr>
      <w:r w:rsidRPr="000073AD">
        <w:rPr>
          <w:sz w:val="28"/>
          <w:szCs w:val="28"/>
        </w:rPr>
        <w:t>Валганцикловир 450 мг</w:t>
      </w:r>
      <w:r w:rsidR="00B467A1">
        <w:rPr>
          <w:sz w:val="28"/>
          <w:szCs w:val="28"/>
        </w:rPr>
        <w:t>,</w:t>
      </w:r>
      <w:r w:rsidRPr="000073AD">
        <w:rPr>
          <w:sz w:val="28"/>
          <w:szCs w:val="28"/>
        </w:rPr>
        <w:t xml:space="preserve"> 2 таб.</w:t>
      </w:r>
      <w:r w:rsidR="00B467A1">
        <w:rPr>
          <w:sz w:val="28"/>
          <w:szCs w:val="28"/>
        </w:rPr>
        <w:t>,</w:t>
      </w:r>
      <w:r w:rsidRPr="000073AD">
        <w:rPr>
          <w:sz w:val="28"/>
          <w:szCs w:val="28"/>
        </w:rPr>
        <w:t xml:space="preserve"> 1 раз</w:t>
      </w:r>
      <w:r w:rsidR="00B467A1">
        <w:rPr>
          <w:sz w:val="28"/>
          <w:szCs w:val="28"/>
        </w:rPr>
        <w:t>,</w:t>
      </w:r>
      <w:r w:rsidRPr="000073AD">
        <w:rPr>
          <w:sz w:val="28"/>
          <w:szCs w:val="28"/>
        </w:rPr>
        <w:t xml:space="preserve"> </w:t>
      </w:r>
      <w:r w:rsidR="00B467A1" w:rsidRPr="00B467A1">
        <w:rPr>
          <w:sz w:val="28"/>
          <w:szCs w:val="28"/>
        </w:rPr>
        <w:t xml:space="preserve">per os </w:t>
      </w:r>
      <w:r w:rsidR="00B467A1">
        <w:rPr>
          <w:sz w:val="28"/>
          <w:szCs w:val="28"/>
        </w:rPr>
        <w:t>.</w:t>
      </w:r>
    </w:p>
    <w:p w:rsidR="00CA4313" w:rsidRPr="000073AD" w:rsidRDefault="00CA4313" w:rsidP="00541B58">
      <w:pPr>
        <w:ind w:right="-142"/>
        <w:contextualSpacing/>
        <w:rPr>
          <w:sz w:val="28"/>
          <w:szCs w:val="28"/>
        </w:rPr>
      </w:pPr>
      <w:r w:rsidRPr="000073AD">
        <w:rPr>
          <w:sz w:val="28"/>
          <w:szCs w:val="28"/>
        </w:rPr>
        <w:t>Средний  риск D-/R-</w:t>
      </w:r>
    </w:p>
    <w:p w:rsidR="00CA4313" w:rsidRPr="000073AD" w:rsidRDefault="00CA4313" w:rsidP="00313830">
      <w:pPr>
        <w:pStyle w:val="a3"/>
        <w:numPr>
          <w:ilvl w:val="0"/>
          <w:numId w:val="6"/>
        </w:numPr>
        <w:tabs>
          <w:tab w:val="left" w:pos="567"/>
        </w:tabs>
        <w:ind w:left="0" w:right="-142" w:firstLine="0"/>
        <w:rPr>
          <w:sz w:val="28"/>
          <w:szCs w:val="28"/>
        </w:rPr>
      </w:pPr>
      <w:r w:rsidRPr="000073AD">
        <w:rPr>
          <w:sz w:val="28"/>
          <w:szCs w:val="28"/>
        </w:rPr>
        <w:t>Иммунный антицитомегаловирусный глобулин</w:t>
      </w:r>
      <w:r w:rsidR="00F07C5C">
        <w:rPr>
          <w:sz w:val="28"/>
          <w:szCs w:val="28"/>
        </w:rPr>
        <w:t xml:space="preserve"> </w:t>
      </w:r>
      <w:r w:rsidRPr="000073AD">
        <w:rPr>
          <w:sz w:val="28"/>
          <w:szCs w:val="28"/>
        </w:rPr>
        <w:t>1 мл/кг, в/в,  на 1,7,14 и 21 день</w:t>
      </w:r>
    </w:p>
    <w:p w:rsidR="00CA4313" w:rsidRPr="000073AD" w:rsidRDefault="00CA4313" w:rsidP="00313830">
      <w:pPr>
        <w:pStyle w:val="a3"/>
        <w:numPr>
          <w:ilvl w:val="0"/>
          <w:numId w:val="6"/>
        </w:numPr>
        <w:tabs>
          <w:tab w:val="left" w:pos="567"/>
        </w:tabs>
        <w:ind w:left="0" w:right="-142" w:firstLine="0"/>
        <w:rPr>
          <w:sz w:val="28"/>
          <w:szCs w:val="28"/>
        </w:rPr>
      </w:pPr>
      <w:r w:rsidRPr="000073AD">
        <w:rPr>
          <w:sz w:val="28"/>
          <w:szCs w:val="28"/>
        </w:rPr>
        <w:t>Ганцикловир 5 мг/кг</w:t>
      </w:r>
      <w:r w:rsidR="00F07C5C">
        <w:rPr>
          <w:sz w:val="28"/>
          <w:szCs w:val="28"/>
        </w:rPr>
        <w:t>,</w:t>
      </w:r>
      <w:r w:rsidRPr="000073AD">
        <w:rPr>
          <w:sz w:val="28"/>
          <w:szCs w:val="28"/>
        </w:rPr>
        <w:t xml:space="preserve"> 2 раза в/в</w:t>
      </w:r>
    </w:p>
    <w:p w:rsidR="00CA4313" w:rsidRPr="000073AD" w:rsidRDefault="00CA4313" w:rsidP="00313830">
      <w:pPr>
        <w:pStyle w:val="a3"/>
        <w:numPr>
          <w:ilvl w:val="0"/>
          <w:numId w:val="6"/>
        </w:numPr>
        <w:tabs>
          <w:tab w:val="left" w:pos="567"/>
        </w:tabs>
        <w:ind w:left="0" w:right="-142" w:firstLine="0"/>
        <w:rPr>
          <w:sz w:val="28"/>
          <w:szCs w:val="28"/>
        </w:rPr>
      </w:pPr>
      <w:r w:rsidRPr="000073AD">
        <w:rPr>
          <w:sz w:val="28"/>
          <w:szCs w:val="28"/>
        </w:rPr>
        <w:t>Валганцикловир 450 мг</w:t>
      </w:r>
      <w:r w:rsidR="00F07C5C">
        <w:rPr>
          <w:sz w:val="28"/>
          <w:szCs w:val="28"/>
        </w:rPr>
        <w:t>,</w:t>
      </w:r>
      <w:r w:rsidRPr="000073AD">
        <w:rPr>
          <w:sz w:val="28"/>
          <w:szCs w:val="28"/>
        </w:rPr>
        <w:t xml:space="preserve"> 2 таб.</w:t>
      </w:r>
      <w:r w:rsidR="00F07C5C">
        <w:rPr>
          <w:sz w:val="28"/>
          <w:szCs w:val="28"/>
        </w:rPr>
        <w:t>,</w:t>
      </w:r>
      <w:r w:rsidRPr="000073AD">
        <w:rPr>
          <w:sz w:val="28"/>
          <w:szCs w:val="28"/>
        </w:rPr>
        <w:t xml:space="preserve"> 1 раз</w:t>
      </w:r>
      <w:r w:rsidR="00F07C5C">
        <w:rPr>
          <w:sz w:val="28"/>
          <w:szCs w:val="28"/>
        </w:rPr>
        <w:t>,</w:t>
      </w:r>
      <w:r w:rsidRPr="000073AD">
        <w:rPr>
          <w:sz w:val="28"/>
          <w:szCs w:val="28"/>
        </w:rPr>
        <w:t xml:space="preserve"> </w:t>
      </w:r>
      <w:r w:rsidR="00F07C5C" w:rsidRPr="000073AD">
        <w:rPr>
          <w:sz w:val="28"/>
          <w:szCs w:val="28"/>
          <w:lang w:val="en-US"/>
        </w:rPr>
        <w:t>per</w:t>
      </w:r>
      <w:r w:rsidR="00F07C5C">
        <w:rPr>
          <w:sz w:val="28"/>
          <w:szCs w:val="28"/>
        </w:rPr>
        <w:t xml:space="preserve"> </w:t>
      </w:r>
      <w:r w:rsidR="00F07C5C" w:rsidRPr="000073AD">
        <w:rPr>
          <w:sz w:val="28"/>
          <w:szCs w:val="28"/>
          <w:lang w:val="en-US"/>
        </w:rPr>
        <w:t>os</w:t>
      </w:r>
      <w:r w:rsidRPr="000073AD">
        <w:rPr>
          <w:sz w:val="28"/>
          <w:szCs w:val="28"/>
        </w:rPr>
        <w:t>, 3 мес. после операции</w:t>
      </w:r>
    </w:p>
    <w:p w:rsidR="00CA4313" w:rsidRPr="000073AD" w:rsidRDefault="00CA4313" w:rsidP="00313830">
      <w:pPr>
        <w:tabs>
          <w:tab w:val="left" w:pos="567"/>
        </w:tabs>
        <w:ind w:right="-142"/>
        <w:contextualSpacing/>
        <w:rPr>
          <w:sz w:val="28"/>
          <w:szCs w:val="28"/>
        </w:rPr>
      </w:pPr>
      <w:r w:rsidRPr="000073AD">
        <w:rPr>
          <w:sz w:val="28"/>
          <w:szCs w:val="28"/>
        </w:rPr>
        <w:t>Низкий риск D+/R+, D-/R+,</w:t>
      </w:r>
    </w:p>
    <w:p w:rsidR="00CA4313" w:rsidRPr="000073AD" w:rsidRDefault="00CA4313" w:rsidP="00313830">
      <w:pPr>
        <w:pStyle w:val="a3"/>
        <w:numPr>
          <w:ilvl w:val="0"/>
          <w:numId w:val="7"/>
        </w:numPr>
        <w:tabs>
          <w:tab w:val="left" w:pos="567"/>
        </w:tabs>
        <w:ind w:left="0" w:right="-142" w:firstLine="0"/>
        <w:rPr>
          <w:sz w:val="28"/>
          <w:szCs w:val="28"/>
        </w:rPr>
      </w:pPr>
      <w:r w:rsidRPr="000073AD">
        <w:rPr>
          <w:sz w:val="28"/>
          <w:szCs w:val="28"/>
        </w:rPr>
        <w:t>Иммунный антицитомегаловирусный глобулин</w:t>
      </w:r>
      <w:r w:rsidR="00313830">
        <w:rPr>
          <w:sz w:val="28"/>
          <w:szCs w:val="28"/>
        </w:rPr>
        <w:t xml:space="preserve"> </w:t>
      </w:r>
      <w:r w:rsidRPr="000073AD">
        <w:rPr>
          <w:sz w:val="28"/>
          <w:szCs w:val="28"/>
        </w:rPr>
        <w:t>1 мл/кг, в/в,  на 1,7,14 и 21 день</w:t>
      </w:r>
    </w:p>
    <w:p w:rsidR="00CA4313" w:rsidRPr="000073AD" w:rsidRDefault="00CA4313" w:rsidP="00313830">
      <w:pPr>
        <w:pStyle w:val="a3"/>
        <w:numPr>
          <w:ilvl w:val="0"/>
          <w:numId w:val="7"/>
        </w:numPr>
        <w:tabs>
          <w:tab w:val="left" w:pos="567"/>
        </w:tabs>
        <w:ind w:left="0" w:right="-142" w:firstLine="0"/>
        <w:rPr>
          <w:sz w:val="28"/>
          <w:szCs w:val="28"/>
        </w:rPr>
      </w:pPr>
      <w:r w:rsidRPr="000073AD">
        <w:rPr>
          <w:sz w:val="28"/>
          <w:szCs w:val="28"/>
        </w:rPr>
        <w:t>Ганцикловир 5 мг/кг</w:t>
      </w:r>
      <w:r w:rsidR="00F07C5C">
        <w:rPr>
          <w:sz w:val="28"/>
          <w:szCs w:val="28"/>
        </w:rPr>
        <w:t>,</w:t>
      </w:r>
      <w:r w:rsidRPr="000073AD">
        <w:rPr>
          <w:sz w:val="28"/>
          <w:szCs w:val="28"/>
        </w:rPr>
        <w:t xml:space="preserve"> 2 раза</w:t>
      </w:r>
      <w:r w:rsidR="00B467A1">
        <w:rPr>
          <w:sz w:val="28"/>
          <w:szCs w:val="28"/>
        </w:rPr>
        <w:t>,</w:t>
      </w:r>
      <w:r w:rsidRPr="000073AD">
        <w:rPr>
          <w:sz w:val="28"/>
          <w:szCs w:val="28"/>
        </w:rPr>
        <w:t xml:space="preserve"> в/в</w:t>
      </w:r>
    </w:p>
    <w:p w:rsidR="00CA4313" w:rsidRPr="000073AD" w:rsidRDefault="00CA4313" w:rsidP="00313830">
      <w:pPr>
        <w:pStyle w:val="a3"/>
        <w:numPr>
          <w:ilvl w:val="0"/>
          <w:numId w:val="7"/>
        </w:numPr>
        <w:tabs>
          <w:tab w:val="left" w:pos="567"/>
        </w:tabs>
        <w:ind w:left="0" w:right="-142" w:firstLine="0"/>
        <w:rPr>
          <w:sz w:val="28"/>
          <w:szCs w:val="28"/>
        </w:rPr>
      </w:pPr>
      <w:r w:rsidRPr="000073AD">
        <w:rPr>
          <w:sz w:val="28"/>
          <w:szCs w:val="28"/>
        </w:rPr>
        <w:t>Валганцикловир 450 мг</w:t>
      </w:r>
      <w:r w:rsidR="00F07C5C">
        <w:rPr>
          <w:sz w:val="28"/>
          <w:szCs w:val="28"/>
        </w:rPr>
        <w:t>,</w:t>
      </w:r>
      <w:r w:rsidRPr="000073AD">
        <w:rPr>
          <w:sz w:val="28"/>
          <w:szCs w:val="28"/>
        </w:rPr>
        <w:t xml:space="preserve"> 2 таб.</w:t>
      </w:r>
      <w:r w:rsidR="00F07C5C">
        <w:rPr>
          <w:sz w:val="28"/>
          <w:szCs w:val="28"/>
        </w:rPr>
        <w:t>,</w:t>
      </w:r>
      <w:r w:rsidRPr="000073AD">
        <w:rPr>
          <w:sz w:val="28"/>
          <w:szCs w:val="28"/>
        </w:rPr>
        <w:t xml:space="preserve"> 1 раз </w:t>
      </w:r>
      <w:r w:rsidR="00F07C5C" w:rsidRPr="000073AD">
        <w:rPr>
          <w:sz w:val="28"/>
          <w:szCs w:val="28"/>
          <w:lang w:val="en-US"/>
        </w:rPr>
        <w:t>per</w:t>
      </w:r>
      <w:r w:rsidR="00F07C5C">
        <w:rPr>
          <w:sz w:val="28"/>
          <w:szCs w:val="28"/>
        </w:rPr>
        <w:t xml:space="preserve"> </w:t>
      </w:r>
      <w:r w:rsidR="00F07C5C" w:rsidRPr="000073AD">
        <w:rPr>
          <w:sz w:val="28"/>
          <w:szCs w:val="28"/>
          <w:lang w:val="en-US"/>
        </w:rPr>
        <w:t>os</w:t>
      </w:r>
      <w:r w:rsidRPr="000073AD">
        <w:rPr>
          <w:sz w:val="28"/>
          <w:szCs w:val="28"/>
        </w:rPr>
        <w:t>, до 3 недель после операции.</w:t>
      </w:r>
    </w:p>
    <w:p w:rsidR="005F6295" w:rsidRPr="000073AD" w:rsidRDefault="005F6295" w:rsidP="00B65B17">
      <w:pPr>
        <w:pStyle w:val="a3"/>
        <w:tabs>
          <w:tab w:val="left" w:pos="0"/>
        </w:tabs>
        <w:ind w:left="0" w:right="-142"/>
        <w:rPr>
          <w:b/>
          <w:sz w:val="28"/>
          <w:szCs w:val="28"/>
        </w:rPr>
      </w:pPr>
      <w:r w:rsidRPr="000073AD">
        <w:rPr>
          <w:b/>
          <w:sz w:val="28"/>
          <w:szCs w:val="28"/>
        </w:rPr>
        <w:t>Иммуносупресси</w:t>
      </w:r>
      <w:r w:rsidR="0039096A" w:rsidRPr="000073AD">
        <w:rPr>
          <w:b/>
          <w:sz w:val="28"/>
          <w:szCs w:val="28"/>
        </w:rPr>
        <w:t>вная терапия</w:t>
      </w:r>
      <w:r w:rsidR="001F5EF5" w:rsidRPr="000073AD">
        <w:rPr>
          <w:b/>
          <w:sz w:val="28"/>
          <w:szCs w:val="28"/>
        </w:rPr>
        <w:t>:</w:t>
      </w:r>
    </w:p>
    <w:p w:rsidR="009A15D2" w:rsidRPr="000073AD" w:rsidRDefault="009A15D2" w:rsidP="00B65B17">
      <w:pPr>
        <w:widowControl w:val="0"/>
        <w:ind w:right="-142"/>
        <w:contextualSpacing/>
        <w:jc w:val="center"/>
        <w:rPr>
          <w:b/>
          <w:sz w:val="28"/>
          <w:szCs w:val="28"/>
        </w:rPr>
      </w:pPr>
      <w:r w:rsidRPr="000073AD">
        <w:rPr>
          <w:b/>
          <w:sz w:val="28"/>
          <w:szCs w:val="28"/>
          <w:lang w:val="de-DE"/>
        </w:rPr>
        <w:t>Индукционная</w:t>
      </w:r>
      <w:r w:rsidR="007E2D4E" w:rsidRPr="000073AD">
        <w:rPr>
          <w:b/>
          <w:sz w:val="28"/>
          <w:szCs w:val="28"/>
        </w:rPr>
        <w:t xml:space="preserve"> </w:t>
      </w:r>
      <w:r w:rsidRPr="000073AD">
        <w:rPr>
          <w:b/>
          <w:sz w:val="28"/>
          <w:szCs w:val="28"/>
          <w:lang w:val="de-DE"/>
        </w:rPr>
        <w:t>терапия</w:t>
      </w:r>
      <w:r w:rsidRPr="000073AD">
        <w:rPr>
          <w:b/>
          <w:sz w:val="28"/>
          <w:szCs w:val="28"/>
        </w:rPr>
        <w:t>:</w:t>
      </w:r>
    </w:p>
    <w:p w:rsidR="00B30FBC" w:rsidRPr="000073AD" w:rsidRDefault="00B30FBC" w:rsidP="00541B58">
      <w:pPr>
        <w:widowControl w:val="0"/>
        <w:ind w:right="-142" w:firstLine="708"/>
        <w:contextualSpacing/>
        <w:jc w:val="both"/>
        <w:rPr>
          <w:sz w:val="28"/>
          <w:szCs w:val="28"/>
        </w:rPr>
      </w:pPr>
      <w:r w:rsidRPr="000073AD">
        <w:rPr>
          <w:sz w:val="28"/>
          <w:szCs w:val="28"/>
        </w:rPr>
        <w:t>Необходимость применения индукционной иммуносупрессивной терапии (ИИТ)</w:t>
      </w:r>
      <w:r w:rsidR="007E2D4E" w:rsidRPr="000073AD">
        <w:rPr>
          <w:sz w:val="28"/>
          <w:szCs w:val="28"/>
        </w:rPr>
        <w:t xml:space="preserve"> </w:t>
      </w:r>
      <w:r w:rsidRPr="000073AD">
        <w:rPr>
          <w:sz w:val="28"/>
          <w:szCs w:val="28"/>
        </w:rPr>
        <w:t xml:space="preserve">зависит от  </w:t>
      </w:r>
      <w:r w:rsidR="00004B27" w:rsidRPr="000073AD">
        <w:rPr>
          <w:sz w:val="28"/>
          <w:szCs w:val="28"/>
        </w:rPr>
        <w:t xml:space="preserve">конкретной клинической ситуации, </w:t>
      </w:r>
      <w:r w:rsidRPr="000073AD">
        <w:rPr>
          <w:sz w:val="28"/>
          <w:szCs w:val="28"/>
        </w:rPr>
        <w:t xml:space="preserve">предшествующего фона </w:t>
      </w:r>
      <w:r w:rsidR="00B7394E" w:rsidRPr="000073AD">
        <w:rPr>
          <w:sz w:val="28"/>
          <w:szCs w:val="28"/>
        </w:rPr>
        <w:t>реципиента</w:t>
      </w:r>
      <w:r w:rsidRPr="000073AD">
        <w:rPr>
          <w:sz w:val="28"/>
          <w:szCs w:val="28"/>
        </w:rPr>
        <w:t xml:space="preserve"> и не является обязательной.  ИИТ применяется в случае высокой  аллосенситизации  реципиента</w:t>
      </w:r>
      <w:r w:rsidR="00B7394E" w:rsidRPr="000073AD">
        <w:rPr>
          <w:sz w:val="28"/>
          <w:szCs w:val="28"/>
        </w:rPr>
        <w:t>, высокого риска отторжения аллографта</w:t>
      </w:r>
      <w:r w:rsidRPr="000073AD">
        <w:rPr>
          <w:sz w:val="28"/>
          <w:szCs w:val="28"/>
        </w:rPr>
        <w:t xml:space="preserve">; не применяется в случае: старческого возраста пациента, высоком риске инфекционных осложнений (в частности </w:t>
      </w:r>
      <w:r w:rsidRPr="000073AD">
        <w:rPr>
          <w:sz w:val="28"/>
          <w:szCs w:val="28"/>
          <w:lang w:val="en-US"/>
        </w:rPr>
        <w:t>D</w:t>
      </w:r>
      <w:r w:rsidRPr="000073AD">
        <w:rPr>
          <w:sz w:val="28"/>
          <w:szCs w:val="28"/>
        </w:rPr>
        <w:t>+/</w:t>
      </w:r>
      <w:r w:rsidRPr="000073AD">
        <w:rPr>
          <w:sz w:val="28"/>
          <w:szCs w:val="28"/>
          <w:lang w:val="en-US"/>
        </w:rPr>
        <w:t>R</w:t>
      </w:r>
      <w:r w:rsidRPr="000073AD">
        <w:rPr>
          <w:sz w:val="28"/>
          <w:szCs w:val="28"/>
        </w:rPr>
        <w:t>-)</w:t>
      </w:r>
      <w:r w:rsidR="00B7394E" w:rsidRPr="000073AD">
        <w:rPr>
          <w:sz w:val="28"/>
          <w:szCs w:val="28"/>
        </w:rPr>
        <w:t>.</w:t>
      </w:r>
    </w:p>
    <w:p w:rsidR="00223C59" w:rsidRPr="000073AD" w:rsidRDefault="00223C59" w:rsidP="007E2D4E">
      <w:pPr>
        <w:widowControl w:val="0"/>
        <w:ind w:right="-142"/>
        <w:contextualSpacing/>
        <w:rPr>
          <w:sz w:val="28"/>
          <w:szCs w:val="28"/>
        </w:rPr>
      </w:pPr>
      <w:r w:rsidRPr="000073AD">
        <w:rPr>
          <w:b/>
          <w:sz w:val="28"/>
          <w:szCs w:val="28"/>
        </w:rPr>
        <w:t>Факторы высокого иммунологического риска</w:t>
      </w:r>
      <w:r w:rsidRPr="000073AD">
        <w:rPr>
          <w:sz w:val="28"/>
          <w:szCs w:val="28"/>
        </w:rPr>
        <w:t>:</w:t>
      </w:r>
    </w:p>
    <w:p w:rsidR="00223C59" w:rsidRPr="000073AD" w:rsidRDefault="0087316A" w:rsidP="00313830">
      <w:pPr>
        <w:widowControl w:val="0"/>
        <w:tabs>
          <w:tab w:val="left" w:pos="567"/>
        </w:tabs>
        <w:ind w:right="-142"/>
        <w:contextualSpacing/>
        <w:rPr>
          <w:sz w:val="28"/>
          <w:szCs w:val="28"/>
        </w:rPr>
      </w:pPr>
      <w:r w:rsidRPr="000073AD">
        <w:rPr>
          <w:sz w:val="28"/>
          <w:szCs w:val="28"/>
        </w:rPr>
        <w:t>•</w:t>
      </w:r>
      <w:r w:rsidRPr="000073AD">
        <w:rPr>
          <w:sz w:val="28"/>
          <w:szCs w:val="28"/>
        </w:rPr>
        <w:tab/>
        <w:t>не</w:t>
      </w:r>
      <w:r w:rsidR="00223C59" w:rsidRPr="000073AD">
        <w:rPr>
          <w:sz w:val="28"/>
          <w:szCs w:val="28"/>
        </w:rPr>
        <w:t>совместимость по HLA-DR;</w:t>
      </w:r>
    </w:p>
    <w:p w:rsidR="00223C59" w:rsidRPr="000073AD" w:rsidRDefault="00223C59" w:rsidP="00313830">
      <w:pPr>
        <w:widowControl w:val="0"/>
        <w:tabs>
          <w:tab w:val="left" w:pos="567"/>
        </w:tabs>
        <w:ind w:right="-142"/>
        <w:contextualSpacing/>
        <w:rPr>
          <w:sz w:val="28"/>
          <w:szCs w:val="28"/>
        </w:rPr>
      </w:pPr>
      <w:r w:rsidRPr="000073AD">
        <w:rPr>
          <w:sz w:val="28"/>
          <w:szCs w:val="28"/>
        </w:rPr>
        <w:t>•</w:t>
      </w:r>
      <w:r w:rsidRPr="000073AD">
        <w:rPr>
          <w:sz w:val="28"/>
          <w:szCs w:val="28"/>
        </w:rPr>
        <w:tab/>
        <w:t>молодой возраст реципиента;</w:t>
      </w:r>
    </w:p>
    <w:p w:rsidR="00223C59" w:rsidRPr="000073AD" w:rsidRDefault="00223C59" w:rsidP="00313830">
      <w:pPr>
        <w:widowControl w:val="0"/>
        <w:tabs>
          <w:tab w:val="left" w:pos="567"/>
        </w:tabs>
        <w:ind w:right="-142"/>
        <w:contextualSpacing/>
        <w:rPr>
          <w:sz w:val="28"/>
          <w:szCs w:val="28"/>
        </w:rPr>
      </w:pPr>
      <w:r w:rsidRPr="000073AD">
        <w:rPr>
          <w:sz w:val="28"/>
          <w:szCs w:val="28"/>
        </w:rPr>
        <w:t>•</w:t>
      </w:r>
      <w:r w:rsidRPr="000073AD">
        <w:rPr>
          <w:sz w:val="28"/>
          <w:szCs w:val="28"/>
        </w:rPr>
        <w:tab/>
        <w:t>пожилой возраст донора;</w:t>
      </w:r>
    </w:p>
    <w:p w:rsidR="00223C59" w:rsidRPr="000073AD" w:rsidRDefault="00223C59" w:rsidP="00313830">
      <w:pPr>
        <w:widowControl w:val="0"/>
        <w:tabs>
          <w:tab w:val="left" w:pos="567"/>
        </w:tabs>
        <w:ind w:right="-142"/>
        <w:contextualSpacing/>
        <w:rPr>
          <w:sz w:val="28"/>
          <w:szCs w:val="28"/>
        </w:rPr>
      </w:pPr>
      <w:r w:rsidRPr="000073AD">
        <w:rPr>
          <w:sz w:val="28"/>
          <w:szCs w:val="28"/>
        </w:rPr>
        <w:t>•</w:t>
      </w:r>
      <w:r w:rsidRPr="000073AD">
        <w:rPr>
          <w:sz w:val="28"/>
          <w:szCs w:val="28"/>
        </w:rPr>
        <w:tab/>
        <w:t>PRA (панель-реактивные антитела) &gt;20%, текущие или в анамнезе;</w:t>
      </w:r>
    </w:p>
    <w:p w:rsidR="00223C59" w:rsidRPr="000073AD" w:rsidRDefault="00223C59" w:rsidP="00313830">
      <w:pPr>
        <w:widowControl w:val="0"/>
        <w:tabs>
          <w:tab w:val="left" w:pos="567"/>
        </w:tabs>
        <w:ind w:right="-142"/>
        <w:contextualSpacing/>
        <w:rPr>
          <w:sz w:val="28"/>
          <w:szCs w:val="28"/>
        </w:rPr>
      </w:pPr>
      <w:r w:rsidRPr="000073AD">
        <w:rPr>
          <w:sz w:val="28"/>
          <w:szCs w:val="28"/>
        </w:rPr>
        <w:t>•</w:t>
      </w:r>
      <w:r w:rsidRPr="000073AD">
        <w:rPr>
          <w:sz w:val="28"/>
          <w:szCs w:val="28"/>
        </w:rPr>
        <w:tab/>
        <w:t>наличие донор-специфических антител;</w:t>
      </w:r>
    </w:p>
    <w:p w:rsidR="00223C59" w:rsidRPr="000073AD" w:rsidRDefault="00223C59" w:rsidP="00313830">
      <w:pPr>
        <w:widowControl w:val="0"/>
        <w:tabs>
          <w:tab w:val="left" w:pos="567"/>
        </w:tabs>
        <w:ind w:right="-142"/>
        <w:contextualSpacing/>
        <w:rPr>
          <w:sz w:val="28"/>
          <w:szCs w:val="28"/>
        </w:rPr>
      </w:pPr>
      <w:r w:rsidRPr="000073AD">
        <w:rPr>
          <w:sz w:val="28"/>
          <w:szCs w:val="28"/>
        </w:rPr>
        <w:t>•</w:t>
      </w:r>
      <w:r w:rsidRPr="000073AD">
        <w:rPr>
          <w:sz w:val="28"/>
          <w:szCs w:val="28"/>
        </w:rPr>
        <w:tab/>
        <w:t>время холодовой ишемии &gt;6 ч</w:t>
      </w:r>
      <w:r w:rsidR="0087316A" w:rsidRPr="000073AD">
        <w:rPr>
          <w:sz w:val="28"/>
          <w:szCs w:val="28"/>
        </w:rPr>
        <w:t>ас</w:t>
      </w:r>
      <w:r w:rsidRPr="000073AD">
        <w:rPr>
          <w:sz w:val="28"/>
          <w:szCs w:val="28"/>
        </w:rPr>
        <w:t>.</w:t>
      </w:r>
    </w:p>
    <w:p w:rsidR="00B57D2E" w:rsidRPr="000073AD" w:rsidRDefault="00B57D2E" w:rsidP="00541B58">
      <w:pPr>
        <w:widowControl w:val="0"/>
        <w:ind w:right="-142"/>
        <w:contextualSpacing/>
        <w:rPr>
          <w:b/>
          <w:sz w:val="28"/>
          <w:szCs w:val="28"/>
        </w:rPr>
      </w:pPr>
    </w:p>
    <w:p w:rsidR="00B30FBC" w:rsidRPr="000073AD" w:rsidRDefault="00004B27" w:rsidP="00541B58">
      <w:pPr>
        <w:widowControl w:val="0"/>
        <w:ind w:right="-142"/>
        <w:contextualSpacing/>
        <w:rPr>
          <w:b/>
          <w:sz w:val="28"/>
          <w:szCs w:val="28"/>
          <w:lang w:val="en-US"/>
        </w:rPr>
      </w:pPr>
      <w:r w:rsidRPr="000073AD">
        <w:rPr>
          <w:b/>
          <w:sz w:val="28"/>
          <w:szCs w:val="28"/>
        </w:rPr>
        <w:t>Вариа</w:t>
      </w:r>
      <w:r w:rsidR="00440C18" w:rsidRPr="000073AD">
        <w:rPr>
          <w:b/>
          <w:sz w:val="28"/>
          <w:szCs w:val="28"/>
        </w:rPr>
        <w:t>нт 1</w:t>
      </w:r>
      <w:r w:rsidR="0087316A" w:rsidRPr="000073AD">
        <w:rPr>
          <w:b/>
          <w:sz w:val="28"/>
          <w:szCs w:val="28"/>
        </w:rPr>
        <w:t>. Без индукционной терапии</w:t>
      </w:r>
    </w:p>
    <w:tbl>
      <w:tblPr>
        <w:tblStyle w:val="af9"/>
        <w:tblW w:w="0" w:type="auto"/>
        <w:tblLook w:val="04A0" w:firstRow="1" w:lastRow="0" w:firstColumn="1" w:lastColumn="0" w:noHBand="0" w:noVBand="1"/>
      </w:tblPr>
      <w:tblGrid>
        <w:gridCol w:w="3197"/>
        <w:gridCol w:w="3432"/>
        <w:gridCol w:w="3118"/>
      </w:tblGrid>
      <w:tr w:rsidR="00B7394E" w:rsidRPr="000073AD" w:rsidTr="005342CC">
        <w:tc>
          <w:tcPr>
            <w:tcW w:w="3197" w:type="dxa"/>
          </w:tcPr>
          <w:p w:rsidR="00B7394E" w:rsidRPr="000073AD" w:rsidRDefault="005342CC" w:rsidP="00541B58">
            <w:pPr>
              <w:widowControl w:val="0"/>
              <w:ind w:right="-142"/>
              <w:contextualSpacing/>
              <w:rPr>
                <w:sz w:val="28"/>
                <w:szCs w:val="28"/>
              </w:rPr>
            </w:pPr>
            <w:r w:rsidRPr="000073AD">
              <w:rPr>
                <w:sz w:val="28"/>
                <w:szCs w:val="28"/>
              </w:rPr>
              <w:t>Пре-ОП</w:t>
            </w:r>
          </w:p>
        </w:tc>
        <w:tc>
          <w:tcPr>
            <w:tcW w:w="3432" w:type="dxa"/>
          </w:tcPr>
          <w:p w:rsidR="00B7394E" w:rsidRPr="000073AD" w:rsidRDefault="00B7394E" w:rsidP="00B65B17">
            <w:pPr>
              <w:widowControl w:val="0"/>
              <w:contextualSpacing/>
              <w:rPr>
                <w:sz w:val="28"/>
                <w:szCs w:val="28"/>
                <w:lang w:val="en-US"/>
              </w:rPr>
            </w:pPr>
            <w:r w:rsidRPr="000073AD">
              <w:rPr>
                <w:sz w:val="28"/>
                <w:szCs w:val="28"/>
              </w:rPr>
              <w:t xml:space="preserve">Микофенолатмофетил </w:t>
            </w:r>
          </w:p>
        </w:tc>
        <w:tc>
          <w:tcPr>
            <w:tcW w:w="3118" w:type="dxa"/>
          </w:tcPr>
          <w:p w:rsidR="00B7394E" w:rsidRPr="000073AD" w:rsidRDefault="00B7394E" w:rsidP="00541B58">
            <w:pPr>
              <w:widowControl w:val="0"/>
              <w:ind w:right="-142"/>
              <w:contextualSpacing/>
              <w:rPr>
                <w:sz w:val="28"/>
                <w:szCs w:val="28"/>
              </w:rPr>
            </w:pPr>
            <w:r w:rsidRPr="000073AD">
              <w:rPr>
                <w:sz w:val="28"/>
                <w:szCs w:val="28"/>
              </w:rPr>
              <w:t>1 г.</w:t>
            </w:r>
            <w:r w:rsidR="00313830">
              <w:rPr>
                <w:sz w:val="28"/>
                <w:szCs w:val="28"/>
              </w:rPr>
              <w:t>,</w:t>
            </w:r>
            <w:r w:rsidRPr="000073AD">
              <w:rPr>
                <w:sz w:val="28"/>
                <w:szCs w:val="28"/>
              </w:rPr>
              <w:t xml:space="preserve"> в/в</w:t>
            </w:r>
          </w:p>
        </w:tc>
      </w:tr>
      <w:tr w:rsidR="00B7394E" w:rsidRPr="000073AD" w:rsidTr="005342CC">
        <w:tc>
          <w:tcPr>
            <w:tcW w:w="3197" w:type="dxa"/>
          </w:tcPr>
          <w:p w:rsidR="00B7394E" w:rsidRPr="000073AD" w:rsidRDefault="00B7394E" w:rsidP="00541B58">
            <w:pPr>
              <w:widowControl w:val="0"/>
              <w:ind w:right="-142"/>
              <w:contextualSpacing/>
              <w:rPr>
                <w:sz w:val="28"/>
                <w:szCs w:val="28"/>
              </w:rPr>
            </w:pPr>
            <w:r w:rsidRPr="000073AD">
              <w:rPr>
                <w:sz w:val="28"/>
                <w:szCs w:val="28"/>
              </w:rPr>
              <w:t>Перед реперфузией первого легкого</w:t>
            </w:r>
          </w:p>
        </w:tc>
        <w:tc>
          <w:tcPr>
            <w:tcW w:w="3432" w:type="dxa"/>
          </w:tcPr>
          <w:p w:rsidR="00B7394E" w:rsidRPr="000073AD" w:rsidRDefault="00B7394E" w:rsidP="00B65B17">
            <w:pPr>
              <w:widowControl w:val="0"/>
              <w:contextualSpacing/>
              <w:rPr>
                <w:sz w:val="28"/>
                <w:szCs w:val="28"/>
              </w:rPr>
            </w:pPr>
            <w:r w:rsidRPr="000073AD">
              <w:rPr>
                <w:sz w:val="28"/>
                <w:szCs w:val="28"/>
              </w:rPr>
              <w:t xml:space="preserve">Метилпреднизолон </w:t>
            </w:r>
          </w:p>
        </w:tc>
        <w:tc>
          <w:tcPr>
            <w:tcW w:w="3118" w:type="dxa"/>
          </w:tcPr>
          <w:p w:rsidR="00B7394E" w:rsidRPr="000073AD" w:rsidRDefault="00B7394E" w:rsidP="00541B58">
            <w:pPr>
              <w:widowControl w:val="0"/>
              <w:ind w:right="-142"/>
              <w:contextualSpacing/>
              <w:rPr>
                <w:sz w:val="28"/>
                <w:szCs w:val="28"/>
              </w:rPr>
            </w:pPr>
            <w:r w:rsidRPr="000073AD">
              <w:rPr>
                <w:sz w:val="28"/>
                <w:szCs w:val="28"/>
              </w:rPr>
              <w:t>1 г.</w:t>
            </w:r>
            <w:r w:rsidR="00313830">
              <w:rPr>
                <w:sz w:val="28"/>
                <w:szCs w:val="28"/>
              </w:rPr>
              <w:t>,</w:t>
            </w:r>
            <w:r w:rsidRPr="000073AD">
              <w:rPr>
                <w:sz w:val="28"/>
                <w:szCs w:val="28"/>
              </w:rPr>
              <w:t xml:space="preserve"> в/в</w:t>
            </w:r>
          </w:p>
        </w:tc>
      </w:tr>
      <w:tr w:rsidR="00B7394E" w:rsidRPr="000073AD" w:rsidTr="005342CC">
        <w:tc>
          <w:tcPr>
            <w:tcW w:w="3197" w:type="dxa"/>
          </w:tcPr>
          <w:p w:rsidR="00B7394E" w:rsidRPr="000073AD" w:rsidRDefault="00B7394E" w:rsidP="00541B58">
            <w:pPr>
              <w:widowControl w:val="0"/>
              <w:ind w:right="-142"/>
              <w:contextualSpacing/>
              <w:rPr>
                <w:sz w:val="28"/>
                <w:szCs w:val="28"/>
              </w:rPr>
            </w:pPr>
            <w:r w:rsidRPr="000073AD">
              <w:rPr>
                <w:sz w:val="28"/>
                <w:szCs w:val="28"/>
              </w:rPr>
              <w:t>Перед реперфузией второго легкого</w:t>
            </w:r>
          </w:p>
        </w:tc>
        <w:tc>
          <w:tcPr>
            <w:tcW w:w="3432" w:type="dxa"/>
          </w:tcPr>
          <w:p w:rsidR="00B7394E" w:rsidRPr="000073AD" w:rsidRDefault="00B7394E" w:rsidP="00B65B17">
            <w:pPr>
              <w:widowControl w:val="0"/>
              <w:contextualSpacing/>
              <w:rPr>
                <w:sz w:val="28"/>
                <w:szCs w:val="28"/>
              </w:rPr>
            </w:pPr>
            <w:r w:rsidRPr="000073AD">
              <w:rPr>
                <w:sz w:val="28"/>
                <w:szCs w:val="28"/>
              </w:rPr>
              <w:t xml:space="preserve">Метилпреднизолон </w:t>
            </w:r>
          </w:p>
        </w:tc>
        <w:tc>
          <w:tcPr>
            <w:tcW w:w="3118" w:type="dxa"/>
          </w:tcPr>
          <w:p w:rsidR="00B7394E" w:rsidRPr="000073AD" w:rsidRDefault="00B7394E" w:rsidP="00541B58">
            <w:pPr>
              <w:widowControl w:val="0"/>
              <w:ind w:right="-142"/>
              <w:contextualSpacing/>
              <w:rPr>
                <w:sz w:val="28"/>
                <w:szCs w:val="28"/>
              </w:rPr>
            </w:pPr>
            <w:r w:rsidRPr="000073AD">
              <w:rPr>
                <w:sz w:val="28"/>
                <w:szCs w:val="28"/>
              </w:rPr>
              <w:t>0,5 г.</w:t>
            </w:r>
            <w:r w:rsidR="00313830">
              <w:rPr>
                <w:sz w:val="28"/>
                <w:szCs w:val="28"/>
              </w:rPr>
              <w:t>,</w:t>
            </w:r>
            <w:r w:rsidRPr="000073AD">
              <w:rPr>
                <w:sz w:val="28"/>
                <w:szCs w:val="28"/>
              </w:rPr>
              <w:t xml:space="preserve"> в/в</w:t>
            </w:r>
          </w:p>
        </w:tc>
      </w:tr>
    </w:tbl>
    <w:p w:rsidR="00004B27" w:rsidRPr="000073AD" w:rsidRDefault="00004B27" w:rsidP="00541B58">
      <w:pPr>
        <w:widowControl w:val="0"/>
        <w:ind w:right="-142"/>
        <w:contextualSpacing/>
        <w:rPr>
          <w:sz w:val="28"/>
          <w:szCs w:val="28"/>
        </w:rPr>
      </w:pPr>
    </w:p>
    <w:p w:rsidR="00FA27E8" w:rsidRPr="000073AD" w:rsidRDefault="00FA27E8" w:rsidP="00541B58">
      <w:pPr>
        <w:widowControl w:val="0"/>
        <w:ind w:right="-142"/>
        <w:contextualSpacing/>
        <w:rPr>
          <w:sz w:val="28"/>
          <w:szCs w:val="28"/>
        </w:rPr>
      </w:pPr>
      <w:r w:rsidRPr="000073AD">
        <w:rPr>
          <w:b/>
          <w:sz w:val="28"/>
          <w:szCs w:val="28"/>
        </w:rPr>
        <w:t>Вариант 2.</w:t>
      </w:r>
      <w:r w:rsidR="00440C18" w:rsidRPr="000073AD">
        <w:rPr>
          <w:b/>
          <w:sz w:val="28"/>
          <w:szCs w:val="28"/>
        </w:rPr>
        <w:t xml:space="preserve"> </w:t>
      </w:r>
      <w:r w:rsidR="005342CC" w:rsidRPr="000073AD">
        <w:rPr>
          <w:b/>
          <w:sz w:val="28"/>
          <w:szCs w:val="28"/>
        </w:rPr>
        <w:t>Без индукционной терапии</w:t>
      </w:r>
    </w:p>
    <w:tbl>
      <w:tblPr>
        <w:tblStyle w:val="af9"/>
        <w:tblW w:w="0" w:type="auto"/>
        <w:tblLayout w:type="fixed"/>
        <w:tblLook w:val="04A0" w:firstRow="1" w:lastRow="0" w:firstColumn="1" w:lastColumn="0" w:noHBand="0" w:noVBand="1"/>
      </w:tblPr>
      <w:tblGrid>
        <w:gridCol w:w="3085"/>
        <w:gridCol w:w="2268"/>
        <w:gridCol w:w="2410"/>
        <w:gridCol w:w="1984"/>
      </w:tblGrid>
      <w:tr w:rsidR="005342CC" w:rsidRPr="000073AD" w:rsidTr="00AB046B">
        <w:tc>
          <w:tcPr>
            <w:tcW w:w="3085" w:type="dxa"/>
          </w:tcPr>
          <w:p w:rsidR="005342CC" w:rsidRPr="000073AD" w:rsidRDefault="00B65B17" w:rsidP="00541B58">
            <w:pPr>
              <w:rPr>
                <w:b/>
                <w:sz w:val="28"/>
                <w:szCs w:val="28"/>
              </w:rPr>
            </w:pPr>
            <w:r w:rsidRPr="000073AD">
              <w:rPr>
                <w:b/>
                <w:sz w:val="28"/>
                <w:szCs w:val="28"/>
              </w:rPr>
              <w:t xml:space="preserve">Наименование </w:t>
            </w:r>
          </w:p>
        </w:tc>
        <w:tc>
          <w:tcPr>
            <w:tcW w:w="2268" w:type="dxa"/>
          </w:tcPr>
          <w:p w:rsidR="005342CC" w:rsidRPr="000073AD" w:rsidRDefault="005342CC" w:rsidP="00541B58">
            <w:pPr>
              <w:rPr>
                <w:b/>
                <w:sz w:val="28"/>
                <w:szCs w:val="28"/>
              </w:rPr>
            </w:pPr>
            <w:r w:rsidRPr="000073AD">
              <w:rPr>
                <w:b/>
                <w:sz w:val="28"/>
                <w:szCs w:val="28"/>
              </w:rPr>
              <w:t>Такролимус</w:t>
            </w:r>
          </w:p>
        </w:tc>
        <w:tc>
          <w:tcPr>
            <w:tcW w:w="2410" w:type="dxa"/>
          </w:tcPr>
          <w:p w:rsidR="005342CC" w:rsidRPr="000073AD" w:rsidRDefault="005342CC" w:rsidP="00541B58">
            <w:pPr>
              <w:rPr>
                <w:b/>
                <w:sz w:val="28"/>
                <w:szCs w:val="28"/>
              </w:rPr>
            </w:pPr>
            <w:r w:rsidRPr="000073AD">
              <w:rPr>
                <w:b/>
                <w:sz w:val="28"/>
                <w:szCs w:val="28"/>
              </w:rPr>
              <w:t>Микофенолат</w:t>
            </w:r>
          </w:p>
          <w:p w:rsidR="005342CC" w:rsidRPr="000073AD" w:rsidRDefault="005342CC" w:rsidP="00D001CC">
            <w:pPr>
              <w:rPr>
                <w:b/>
                <w:sz w:val="28"/>
                <w:szCs w:val="28"/>
              </w:rPr>
            </w:pPr>
            <w:r w:rsidRPr="000073AD">
              <w:rPr>
                <w:b/>
                <w:sz w:val="28"/>
                <w:szCs w:val="28"/>
              </w:rPr>
              <w:lastRenderedPageBreak/>
              <w:t>Мофетил</w:t>
            </w:r>
            <w:r w:rsidR="00D001CC">
              <w:rPr>
                <w:b/>
                <w:sz w:val="28"/>
                <w:szCs w:val="28"/>
              </w:rPr>
              <w:t xml:space="preserve"> </w:t>
            </w:r>
          </w:p>
        </w:tc>
        <w:tc>
          <w:tcPr>
            <w:tcW w:w="1984" w:type="dxa"/>
          </w:tcPr>
          <w:p w:rsidR="005342CC" w:rsidRPr="000073AD" w:rsidRDefault="005342CC" w:rsidP="00541B58">
            <w:pPr>
              <w:rPr>
                <w:b/>
                <w:sz w:val="28"/>
                <w:szCs w:val="28"/>
              </w:rPr>
            </w:pPr>
            <w:r w:rsidRPr="000073AD">
              <w:rPr>
                <w:b/>
                <w:sz w:val="28"/>
                <w:szCs w:val="28"/>
              </w:rPr>
              <w:lastRenderedPageBreak/>
              <w:t xml:space="preserve">Стероиды </w:t>
            </w:r>
            <w:r w:rsidRPr="000073AD">
              <w:rPr>
                <w:b/>
                <w:sz w:val="28"/>
                <w:szCs w:val="28"/>
              </w:rPr>
              <w:lastRenderedPageBreak/>
              <w:t>(метилпреднизолон)</w:t>
            </w:r>
          </w:p>
        </w:tc>
      </w:tr>
      <w:tr w:rsidR="005342CC" w:rsidRPr="000073AD" w:rsidTr="00AB046B">
        <w:tc>
          <w:tcPr>
            <w:tcW w:w="3085" w:type="dxa"/>
          </w:tcPr>
          <w:p w:rsidR="005342CC" w:rsidRPr="000073AD" w:rsidRDefault="005342CC" w:rsidP="00541B58">
            <w:pPr>
              <w:rPr>
                <w:sz w:val="28"/>
                <w:szCs w:val="28"/>
              </w:rPr>
            </w:pPr>
            <w:r w:rsidRPr="000073AD">
              <w:rPr>
                <w:sz w:val="28"/>
                <w:szCs w:val="28"/>
              </w:rPr>
              <w:lastRenderedPageBreak/>
              <w:t>Пре-ОП</w:t>
            </w:r>
          </w:p>
        </w:tc>
        <w:tc>
          <w:tcPr>
            <w:tcW w:w="2268" w:type="dxa"/>
          </w:tcPr>
          <w:p w:rsidR="005342CC" w:rsidRPr="000073AD" w:rsidRDefault="005342CC" w:rsidP="00541B58">
            <w:pPr>
              <w:rPr>
                <w:sz w:val="28"/>
                <w:szCs w:val="28"/>
              </w:rPr>
            </w:pPr>
            <w:r w:rsidRPr="000073AD">
              <w:rPr>
                <w:sz w:val="28"/>
                <w:szCs w:val="28"/>
              </w:rPr>
              <w:t>0,05 мг/кг РО</w:t>
            </w:r>
          </w:p>
        </w:tc>
        <w:tc>
          <w:tcPr>
            <w:tcW w:w="2410" w:type="dxa"/>
          </w:tcPr>
          <w:p w:rsidR="005342CC" w:rsidRPr="000073AD" w:rsidRDefault="005342CC" w:rsidP="00541B58">
            <w:pPr>
              <w:rPr>
                <w:sz w:val="28"/>
                <w:szCs w:val="28"/>
              </w:rPr>
            </w:pPr>
            <w:r w:rsidRPr="000073AD">
              <w:rPr>
                <w:sz w:val="28"/>
                <w:szCs w:val="28"/>
              </w:rPr>
              <w:t>Вес&lt;50 кг=750 мг РО</w:t>
            </w:r>
          </w:p>
          <w:p w:rsidR="005342CC" w:rsidRPr="000073AD" w:rsidRDefault="005342CC" w:rsidP="00541B58">
            <w:pPr>
              <w:rPr>
                <w:sz w:val="28"/>
                <w:szCs w:val="28"/>
              </w:rPr>
            </w:pPr>
            <w:r w:rsidRPr="000073AD">
              <w:rPr>
                <w:sz w:val="28"/>
                <w:szCs w:val="28"/>
              </w:rPr>
              <w:t>Вес&gt;50 кг=1000 мг</w:t>
            </w:r>
            <w:r w:rsidR="00F07C5C">
              <w:rPr>
                <w:sz w:val="28"/>
                <w:szCs w:val="28"/>
              </w:rPr>
              <w:t xml:space="preserve"> </w:t>
            </w:r>
            <w:r w:rsidRPr="000073AD">
              <w:rPr>
                <w:sz w:val="28"/>
                <w:szCs w:val="28"/>
              </w:rPr>
              <w:t>РО</w:t>
            </w:r>
          </w:p>
        </w:tc>
        <w:tc>
          <w:tcPr>
            <w:tcW w:w="1984" w:type="dxa"/>
          </w:tcPr>
          <w:p w:rsidR="005342CC" w:rsidRPr="000073AD" w:rsidRDefault="005342CC" w:rsidP="00541B58">
            <w:pPr>
              <w:rPr>
                <w:sz w:val="28"/>
                <w:szCs w:val="28"/>
              </w:rPr>
            </w:pPr>
            <w:r w:rsidRPr="000073AD">
              <w:rPr>
                <w:sz w:val="28"/>
                <w:szCs w:val="28"/>
              </w:rPr>
              <w:t xml:space="preserve">1000 мг </w:t>
            </w:r>
            <w:r w:rsidRPr="000073AD">
              <w:rPr>
                <w:sz w:val="28"/>
                <w:szCs w:val="28"/>
                <w:lang w:val="en-US"/>
              </w:rPr>
              <w:t>IV</w:t>
            </w:r>
          </w:p>
        </w:tc>
      </w:tr>
      <w:tr w:rsidR="005342CC" w:rsidRPr="000073AD" w:rsidTr="00AB046B">
        <w:tc>
          <w:tcPr>
            <w:tcW w:w="3085" w:type="dxa"/>
          </w:tcPr>
          <w:p w:rsidR="005342CC" w:rsidRPr="000073AD" w:rsidRDefault="005342CC" w:rsidP="00541B58">
            <w:pPr>
              <w:rPr>
                <w:sz w:val="28"/>
                <w:szCs w:val="28"/>
              </w:rPr>
            </w:pPr>
            <w:r w:rsidRPr="000073AD">
              <w:rPr>
                <w:sz w:val="28"/>
                <w:szCs w:val="28"/>
              </w:rPr>
              <w:t>Интра-ОП</w:t>
            </w:r>
          </w:p>
        </w:tc>
        <w:tc>
          <w:tcPr>
            <w:tcW w:w="2268" w:type="dxa"/>
          </w:tcPr>
          <w:p w:rsidR="005342CC" w:rsidRPr="000073AD" w:rsidRDefault="005342CC" w:rsidP="00541B58">
            <w:pPr>
              <w:rPr>
                <w:sz w:val="28"/>
                <w:szCs w:val="28"/>
              </w:rPr>
            </w:pPr>
            <w:r w:rsidRPr="000073AD">
              <w:rPr>
                <w:sz w:val="28"/>
                <w:szCs w:val="28"/>
              </w:rPr>
              <w:t>Нет</w:t>
            </w:r>
          </w:p>
        </w:tc>
        <w:tc>
          <w:tcPr>
            <w:tcW w:w="2410" w:type="dxa"/>
          </w:tcPr>
          <w:p w:rsidR="005342CC" w:rsidRPr="000073AD" w:rsidRDefault="005342CC" w:rsidP="00541B58">
            <w:pPr>
              <w:rPr>
                <w:sz w:val="28"/>
                <w:szCs w:val="28"/>
              </w:rPr>
            </w:pPr>
            <w:r w:rsidRPr="000073AD">
              <w:rPr>
                <w:sz w:val="28"/>
                <w:szCs w:val="28"/>
              </w:rPr>
              <w:t>Нет</w:t>
            </w:r>
          </w:p>
        </w:tc>
        <w:tc>
          <w:tcPr>
            <w:tcW w:w="1984" w:type="dxa"/>
          </w:tcPr>
          <w:p w:rsidR="005342CC" w:rsidRPr="000073AD" w:rsidRDefault="00C1589D" w:rsidP="00541B58">
            <w:pPr>
              <w:rPr>
                <w:sz w:val="28"/>
                <w:szCs w:val="28"/>
              </w:rPr>
            </w:pPr>
            <w:r w:rsidRPr="000073AD">
              <w:rPr>
                <w:sz w:val="28"/>
                <w:szCs w:val="28"/>
              </w:rPr>
              <w:t xml:space="preserve">500 мг </w:t>
            </w:r>
            <w:r w:rsidRPr="000073AD">
              <w:rPr>
                <w:sz w:val="28"/>
                <w:szCs w:val="28"/>
                <w:lang w:val="en-US"/>
              </w:rPr>
              <w:t>IV</w:t>
            </w:r>
            <w:r w:rsidRPr="000073AD">
              <w:rPr>
                <w:sz w:val="28"/>
                <w:szCs w:val="28"/>
              </w:rPr>
              <w:t xml:space="preserve"> при </w:t>
            </w:r>
            <w:r w:rsidR="00205A47" w:rsidRPr="000073AD">
              <w:rPr>
                <w:sz w:val="28"/>
                <w:szCs w:val="28"/>
              </w:rPr>
              <w:t xml:space="preserve">снятии зажима с </w:t>
            </w:r>
            <w:r w:rsidRPr="000073AD">
              <w:rPr>
                <w:sz w:val="28"/>
                <w:szCs w:val="28"/>
              </w:rPr>
              <w:t xml:space="preserve"> ЛА</w:t>
            </w:r>
          </w:p>
        </w:tc>
      </w:tr>
      <w:tr w:rsidR="005342CC" w:rsidRPr="000073AD" w:rsidTr="00AB046B">
        <w:tc>
          <w:tcPr>
            <w:tcW w:w="3085" w:type="dxa"/>
          </w:tcPr>
          <w:p w:rsidR="005342CC" w:rsidRPr="000073AD" w:rsidRDefault="005342CC" w:rsidP="00541B58">
            <w:pPr>
              <w:rPr>
                <w:sz w:val="28"/>
                <w:szCs w:val="28"/>
              </w:rPr>
            </w:pPr>
            <w:r w:rsidRPr="000073AD">
              <w:rPr>
                <w:sz w:val="28"/>
                <w:szCs w:val="28"/>
              </w:rPr>
              <w:t xml:space="preserve">Пост-Оп, немедленно, если </w:t>
            </w:r>
            <w:r w:rsidR="00205A47" w:rsidRPr="000073AD">
              <w:rPr>
                <w:sz w:val="28"/>
                <w:szCs w:val="28"/>
              </w:rPr>
              <w:t>назначение через РО или назогастрально, возможно</w:t>
            </w:r>
          </w:p>
        </w:tc>
        <w:tc>
          <w:tcPr>
            <w:tcW w:w="2268" w:type="dxa"/>
          </w:tcPr>
          <w:p w:rsidR="005342CC" w:rsidRPr="000073AD" w:rsidRDefault="00205A47" w:rsidP="00541B58">
            <w:pPr>
              <w:rPr>
                <w:sz w:val="28"/>
                <w:szCs w:val="28"/>
                <w:lang w:val="en-US"/>
              </w:rPr>
            </w:pPr>
            <w:r w:rsidRPr="000073AD">
              <w:rPr>
                <w:sz w:val="28"/>
                <w:szCs w:val="28"/>
              </w:rPr>
              <w:t>0,05 мг/кг</w:t>
            </w:r>
            <w:r w:rsidRPr="000073AD">
              <w:rPr>
                <w:sz w:val="28"/>
                <w:szCs w:val="28"/>
                <w:lang w:val="en-US"/>
              </w:rPr>
              <w:t>(bid)</w:t>
            </w:r>
          </w:p>
        </w:tc>
        <w:tc>
          <w:tcPr>
            <w:tcW w:w="2410" w:type="dxa"/>
          </w:tcPr>
          <w:p w:rsidR="00205A47" w:rsidRPr="000073AD" w:rsidRDefault="00205A47" w:rsidP="00541B58">
            <w:pPr>
              <w:rPr>
                <w:sz w:val="28"/>
                <w:szCs w:val="28"/>
                <w:lang w:val="en-US"/>
              </w:rPr>
            </w:pPr>
            <w:r w:rsidRPr="000073AD">
              <w:rPr>
                <w:sz w:val="28"/>
                <w:szCs w:val="28"/>
              </w:rPr>
              <w:t>Вес</w:t>
            </w:r>
            <w:r w:rsidRPr="000073AD">
              <w:rPr>
                <w:sz w:val="28"/>
                <w:szCs w:val="28"/>
                <w:lang w:val="en-US"/>
              </w:rPr>
              <w:t xml:space="preserve">&lt;50 </w:t>
            </w:r>
            <w:r w:rsidRPr="000073AD">
              <w:rPr>
                <w:sz w:val="28"/>
                <w:szCs w:val="28"/>
              </w:rPr>
              <w:t>кг</w:t>
            </w:r>
            <w:r w:rsidRPr="000073AD">
              <w:rPr>
                <w:sz w:val="28"/>
                <w:szCs w:val="28"/>
                <w:lang w:val="en-US"/>
              </w:rPr>
              <w:t xml:space="preserve">=1000 </w:t>
            </w:r>
            <w:r w:rsidRPr="000073AD">
              <w:rPr>
                <w:sz w:val="28"/>
                <w:szCs w:val="28"/>
              </w:rPr>
              <w:t>мг</w:t>
            </w:r>
            <w:r w:rsidR="00F07C5C" w:rsidRPr="00F07C5C">
              <w:rPr>
                <w:sz w:val="28"/>
                <w:szCs w:val="28"/>
                <w:lang w:val="en-US"/>
              </w:rPr>
              <w:t xml:space="preserve"> </w:t>
            </w:r>
            <w:r w:rsidRPr="000073AD">
              <w:rPr>
                <w:sz w:val="28"/>
                <w:szCs w:val="28"/>
              </w:rPr>
              <w:t>РО</w:t>
            </w:r>
            <w:r w:rsidRPr="000073AD">
              <w:rPr>
                <w:sz w:val="28"/>
                <w:szCs w:val="28"/>
                <w:lang w:val="en-US"/>
              </w:rPr>
              <w:t xml:space="preserve"> (bid) </w:t>
            </w:r>
          </w:p>
          <w:p w:rsidR="005342CC" w:rsidRPr="000073AD" w:rsidRDefault="00205A47" w:rsidP="00541B58">
            <w:pPr>
              <w:rPr>
                <w:sz w:val="28"/>
                <w:szCs w:val="28"/>
                <w:lang w:val="en-US"/>
              </w:rPr>
            </w:pPr>
            <w:r w:rsidRPr="000073AD">
              <w:rPr>
                <w:sz w:val="28"/>
                <w:szCs w:val="28"/>
              </w:rPr>
              <w:t>Вес</w:t>
            </w:r>
            <w:r w:rsidRPr="000073AD">
              <w:rPr>
                <w:sz w:val="28"/>
                <w:szCs w:val="28"/>
                <w:lang w:val="en-US"/>
              </w:rPr>
              <w:t xml:space="preserve">&gt;50 </w:t>
            </w:r>
            <w:r w:rsidRPr="000073AD">
              <w:rPr>
                <w:sz w:val="28"/>
                <w:szCs w:val="28"/>
              </w:rPr>
              <w:t>кг</w:t>
            </w:r>
            <w:r w:rsidRPr="000073AD">
              <w:rPr>
                <w:sz w:val="28"/>
                <w:szCs w:val="28"/>
                <w:lang w:val="en-US"/>
              </w:rPr>
              <w:t xml:space="preserve">=1500 </w:t>
            </w:r>
            <w:r w:rsidRPr="000073AD">
              <w:rPr>
                <w:sz w:val="28"/>
                <w:szCs w:val="28"/>
              </w:rPr>
              <w:t>мг</w:t>
            </w:r>
            <w:r w:rsidR="00F07C5C" w:rsidRPr="00F07C5C">
              <w:rPr>
                <w:sz w:val="28"/>
                <w:szCs w:val="28"/>
                <w:lang w:val="en-US"/>
              </w:rPr>
              <w:t xml:space="preserve"> </w:t>
            </w:r>
            <w:r w:rsidRPr="000073AD">
              <w:rPr>
                <w:sz w:val="28"/>
                <w:szCs w:val="28"/>
              </w:rPr>
              <w:t>РО</w:t>
            </w:r>
            <w:r w:rsidRPr="000073AD">
              <w:rPr>
                <w:sz w:val="28"/>
                <w:szCs w:val="28"/>
                <w:lang w:val="en-US"/>
              </w:rPr>
              <w:t xml:space="preserve"> (bid) </w:t>
            </w:r>
          </w:p>
        </w:tc>
        <w:tc>
          <w:tcPr>
            <w:tcW w:w="1984" w:type="dxa"/>
          </w:tcPr>
          <w:p w:rsidR="005342CC" w:rsidRPr="000073AD" w:rsidRDefault="00205A47" w:rsidP="00541B58">
            <w:pPr>
              <w:rPr>
                <w:sz w:val="28"/>
                <w:szCs w:val="28"/>
                <w:lang w:val="en-US"/>
              </w:rPr>
            </w:pPr>
            <w:r w:rsidRPr="000073AD">
              <w:rPr>
                <w:sz w:val="28"/>
                <w:szCs w:val="28"/>
                <w:lang w:val="en-US"/>
              </w:rPr>
              <w:t xml:space="preserve">125 </w:t>
            </w:r>
            <w:r w:rsidRPr="000073AD">
              <w:rPr>
                <w:sz w:val="28"/>
                <w:szCs w:val="28"/>
              </w:rPr>
              <w:t>мг</w:t>
            </w:r>
            <w:r w:rsidR="00F07C5C">
              <w:rPr>
                <w:sz w:val="28"/>
                <w:szCs w:val="28"/>
              </w:rPr>
              <w:t xml:space="preserve"> </w:t>
            </w:r>
            <w:r w:rsidR="00F07C5C">
              <w:rPr>
                <w:sz w:val="28"/>
                <w:szCs w:val="28"/>
                <w:lang w:val="en-US"/>
              </w:rPr>
              <w:t>IVq8hx</w:t>
            </w:r>
            <w:r w:rsidRPr="000073AD">
              <w:rPr>
                <w:sz w:val="28"/>
                <w:szCs w:val="28"/>
                <w:lang w:val="en-US"/>
              </w:rPr>
              <w:t xml:space="preserve">3 </w:t>
            </w:r>
            <w:r w:rsidRPr="000073AD">
              <w:rPr>
                <w:sz w:val="28"/>
                <w:szCs w:val="28"/>
              </w:rPr>
              <w:t>дозы</w:t>
            </w:r>
          </w:p>
        </w:tc>
      </w:tr>
      <w:tr w:rsidR="005342CC" w:rsidRPr="000073AD" w:rsidTr="00AB046B">
        <w:tc>
          <w:tcPr>
            <w:tcW w:w="3085" w:type="dxa"/>
          </w:tcPr>
          <w:p w:rsidR="005342CC" w:rsidRPr="000073AD" w:rsidRDefault="00A13CDC" w:rsidP="00541B58">
            <w:pPr>
              <w:rPr>
                <w:sz w:val="28"/>
                <w:szCs w:val="28"/>
              </w:rPr>
            </w:pPr>
            <w:r w:rsidRPr="000073AD">
              <w:rPr>
                <w:sz w:val="28"/>
                <w:szCs w:val="28"/>
              </w:rPr>
              <w:t>Пост-Оп, немедленно, если назначение через РО или назогастрально, невозможно</w:t>
            </w:r>
          </w:p>
        </w:tc>
        <w:tc>
          <w:tcPr>
            <w:tcW w:w="2268" w:type="dxa"/>
          </w:tcPr>
          <w:p w:rsidR="005342CC" w:rsidRPr="000073AD" w:rsidRDefault="00A13CDC" w:rsidP="00541B58">
            <w:pPr>
              <w:rPr>
                <w:sz w:val="28"/>
                <w:szCs w:val="28"/>
              </w:rPr>
            </w:pPr>
            <w:r w:rsidRPr="000073AD">
              <w:rPr>
                <w:sz w:val="28"/>
                <w:szCs w:val="28"/>
              </w:rPr>
              <w:t>1 микрогр/кг в час-инфузия; обычно-доза 50-100 микрогр в час</w:t>
            </w:r>
          </w:p>
        </w:tc>
        <w:tc>
          <w:tcPr>
            <w:tcW w:w="2410" w:type="dxa"/>
          </w:tcPr>
          <w:p w:rsidR="005342CC" w:rsidRPr="000073AD" w:rsidRDefault="00A13CDC" w:rsidP="00541B58">
            <w:pPr>
              <w:rPr>
                <w:sz w:val="28"/>
                <w:szCs w:val="28"/>
              </w:rPr>
            </w:pPr>
            <w:r w:rsidRPr="000073AD">
              <w:rPr>
                <w:sz w:val="28"/>
                <w:szCs w:val="28"/>
              </w:rPr>
              <w:t>1-1,5 гр</w:t>
            </w:r>
            <w:r w:rsidR="00F07C5C">
              <w:rPr>
                <w:sz w:val="28"/>
                <w:szCs w:val="28"/>
              </w:rPr>
              <w:t xml:space="preserve"> </w:t>
            </w:r>
            <w:r w:rsidRPr="000073AD">
              <w:rPr>
                <w:sz w:val="28"/>
                <w:szCs w:val="28"/>
                <w:lang w:val="en-US"/>
              </w:rPr>
              <w:t>IVbid</w:t>
            </w:r>
          </w:p>
        </w:tc>
        <w:tc>
          <w:tcPr>
            <w:tcW w:w="1984" w:type="dxa"/>
          </w:tcPr>
          <w:p w:rsidR="005342CC" w:rsidRPr="000073AD" w:rsidRDefault="00A13CDC" w:rsidP="00541B58">
            <w:pPr>
              <w:rPr>
                <w:sz w:val="28"/>
                <w:szCs w:val="28"/>
              </w:rPr>
            </w:pPr>
            <w:r w:rsidRPr="000073AD">
              <w:rPr>
                <w:sz w:val="28"/>
                <w:szCs w:val="28"/>
              </w:rPr>
              <w:t xml:space="preserve">0,25 мг/кг </w:t>
            </w:r>
            <w:r w:rsidRPr="000073AD">
              <w:rPr>
                <w:sz w:val="28"/>
                <w:szCs w:val="28"/>
                <w:lang w:val="en-US"/>
              </w:rPr>
              <w:t>IVbid</w:t>
            </w:r>
          </w:p>
        </w:tc>
      </w:tr>
      <w:tr w:rsidR="005342CC" w:rsidRPr="000073AD" w:rsidTr="00AB046B">
        <w:tc>
          <w:tcPr>
            <w:tcW w:w="3085" w:type="dxa"/>
          </w:tcPr>
          <w:p w:rsidR="005342CC" w:rsidRPr="000073AD" w:rsidRDefault="00A13CDC" w:rsidP="00541B58">
            <w:pPr>
              <w:rPr>
                <w:sz w:val="28"/>
                <w:szCs w:val="28"/>
              </w:rPr>
            </w:pPr>
            <w:r w:rsidRPr="000073AD">
              <w:rPr>
                <w:sz w:val="28"/>
                <w:szCs w:val="28"/>
              </w:rPr>
              <w:t>Мониторинг/ коррекция доз</w:t>
            </w:r>
          </w:p>
        </w:tc>
        <w:tc>
          <w:tcPr>
            <w:tcW w:w="2268" w:type="dxa"/>
          </w:tcPr>
          <w:p w:rsidR="005342CC" w:rsidRPr="000073AD" w:rsidRDefault="00A13CDC" w:rsidP="00541B58">
            <w:pPr>
              <w:rPr>
                <w:sz w:val="28"/>
                <w:szCs w:val="28"/>
              </w:rPr>
            </w:pPr>
            <w:r w:rsidRPr="000073AD">
              <w:rPr>
                <w:sz w:val="28"/>
                <w:szCs w:val="28"/>
              </w:rPr>
              <w:t>Уровень такролимуса в крови (3 раза в неделю).</w:t>
            </w:r>
          </w:p>
          <w:p w:rsidR="00DA7981" w:rsidRPr="000073AD" w:rsidRDefault="00A13CDC" w:rsidP="00541B58">
            <w:pPr>
              <w:rPr>
                <w:sz w:val="28"/>
                <w:szCs w:val="28"/>
              </w:rPr>
            </w:pPr>
            <w:r w:rsidRPr="000073AD">
              <w:rPr>
                <w:sz w:val="28"/>
                <w:szCs w:val="28"/>
              </w:rPr>
              <w:t>Первые 9-12 мес</w:t>
            </w:r>
            <w:r w:rsidR="00313830">
              <w:rPr>
                <w:sz w:val="28"/>
                <w:szCs w:val="28"/>
              </w:rPr>
              <w:t>.</w:t>
            </w:r>
            <w:r w:rsidRPr="000073AD">
              <w:rPr>
                <w:sz w:val="28"/>
                <w:szCs w:val="28"/>
              </w:rPr>
              <w:t xml:space="preserve">: </w:t>
            </w:r>
            <w:r w:rsidR="00DA7981" w:rsidRPr="000073AD">
              <w:rPr>
                <w:sz w:val="28"/>
                <w:szCs w:val="28"/>
              </w:rPr>
              <w:t>целевой уровень такролимуса в крови 10-15 нг/мл.</w:t>
            </w:r>
          </w:p>
          <w:p w:rsidR="00A13CDC" w:rsidRPr="000073AD" w:rsidRDefault="00DA7981" w:rsidP="00541B58">
            <w:pPr>
              <w:rPr>
                <w:sz w:val="28"/>
                <w:szCs w:val="28"/>
              </w:rPr>
            </w:pPr>
            <w:r w:rsidRPr="000073AD">
              <w:rPr>
                <w:sz w:val="28"/>
                <w:szCs w:val="28"/>
              </w:rPr>
              <w:t xml:space="preserve">Поддержка: снизить целевой уровень на 25% </w:t>
            </w:r>
          </w:p>
        </w:tc>
        <w:tc>
          <w:tcPr>
            <w:tcW w:w="2410" w:type="dxa"/>
          </w:tcPr>
          <w:p w:rsidR="005342CC" w:rsidRPr="000073AD" w:rsidRDefault="00E805D5" w:rsidP="00541B58">
            <w:pPr>
              <w:rPr>
                <w:sz w:val="28"/>
                <w:szCs w:val="28"/>
              </w:rPr>
            </w:pPr>
            <w:r w:rsidRPr="000073AD">
              <w:rPr>
                <w:sz w:val="28"/>
                <w:szCs w:val="28"/>
              </w:rPr>
              <w:t>Мониторинг лейкоцитов.</w:t>
            </w:r>
          </w:p>
          <w:p w:rsidR="00E805D5" w:rsidRPr="000073AD" w:rsidRDefault="00E805D5" w:rsidP="00541B58">
            <w:pPr>
              <w:rPr>
                <w:sz w:val="28"/>
                <w:szCs w:val="28"/>
              </w:rPr>
            </w:pPr>
            <w:r w:rsidRPr="000073AD">
              <w:rPr>
                <w:sz w:val="28"/>
                <w:szCs w:val="28"/>
              </w:rPr>
              <w:t xml:space="preserve"> Снижать дозу при необходимости, </w:t>
            </w:r>
            <w:r w:rsidR="003E5F61" w:rsidRPr="000073AD">
              <w:rPr>
                <w:sz w:val="28"/>
                <w:szCs w:val="28"/>
              </w:rPr>
              <w:t xml:space="preserve">до поддержания </w:t>
            </w:r>
            <w:r w:rsidRPr="000073AD">
              <w:rPr>
                <w:sz w:val="28"/>
                <w:szCs w:val="28"/>
              </w:rPr>
              <w:t>уровн</w:t>
            </w:r>
            <w:r w:rsidR="003E5F61" w:rsidRPr="000073AD">
              <w:rPr>
                <w:sz w:val="28"/>
                <w:szCs w:val="28"/>
              </w:rPr>
              <w:t>я</w:t>
            </w:r>
            <w:r w:rsidRPr="000073AD">
              <w:rPr>
                <w:sz w:val="28"/>
                <w:szCs w:val="28"/>
              </w:rPr>
              <w:t xml:space="preserve"> лейкоцитов &gt;4000/куб.</w:t>
            </w:r>
            <w:r w:rsidR="00313830">
              <w:rPr>
                <w:sz w:val="28"/>
                <w:szCs w:val="28"/>
              </w:rPr>
              <w:t xml:space="preserve"> </w:t>
            </w:r>
            <w:r w:rsidRPr="000073AD">
              <w:rPr>
                <w:sz w:val="28"/>
                <w:szCs w:val="28"/>
              </w:rPr>
              <w:t>мл.</w:t>
            </w:r>
          </w:p>
        </w:tc>
        <w:tc>
          <w:tcPr>
            <w:tcW w:w="1984" w:type="dxa"/>
          </w:tcPr>
          <w:p w:rsidR="005342CC" w:rsidRPr="000073AD" w:rsidRDefault="003E5F61" w:rsidP="00541B58">
            <w:pPr>
              <w:rPr>
                <w:sz w:val="28"/>
                <w:szCs w:val="28"/>
              </w:rPr>
            </w:pPr>
            <w:r w:rsidRPr="000073AD">
              <w:rPr>
                <w:sz w:val="28"/>
                <w:szCs w:val="28"/>
              </w:rPr>
              <w:t>Преднизолон  в течение 6 мес.</w:t>
            </w:r>
            <w:r w:rsidR="00F07C5C">
              <w:rPr>
                <w:sz w:val="28"/>
                <w:szCs w:val="28"/>
              </w:rPr>
              <w:t xml:space="preserve"> </w:t>
            </w:r>
            <w:r w:rsidRPr="000073AD">
              <w:rPr>
                <w:sz w:val="28"/>
                <w:szCs w:val="28"/>
              </w:rPr>
              <w:t xml:space="preserve">до 0,1 мг/кг РО </w:t>
            </w:r>
            <w:r w:rsidRPr="000073AD">
              <w:rPr>
                <w:sz w:val="28"/>
                <w:szCs w:val="28"/>
                <w:lang w:val="en-US"/>
              </w:rPr>
              <w:t>QD</w:t>
            </w:r>
          </w:p>
        </w:tc>
      </w:tr>
    </w:tbl>
    <w:p w:rsidR="00CB6CD7" w:rsidRPr="000073AD" w:rsidRDefault="003E5F61" w:rsidP="00541B58">
      <w:pPr>
        <w:widowControl w:val="0"/>
        <w:ind w:right="-142"/>
        <w:contextualSpacing/>
        <w:rPr>
          <w:sz w:val="28"/>
          <w:szCs w:val="28"/>
        </w:rPr>
      </w:pPr>
      <w:r w:rsidRPr="000073AD">
        <w:rPr>
          <w:sz w:val="28"/>
          <w:szCs w:val="28"/>
          <w:lang w:val="en-US"/>
        </w:rPr>
        <w:t>Bid</w:t>
      </w:r>
      <w:r w:rsidRPr="000073AD">
        <w:rPr>
          <w:sz w:val="28"/>
          <w:szCs w:val="28"/>
        </w:rPr>
        <w:t xml:space="preserve">- 2 раза в день   РО – перорально    </w:t>
      </w:r>
      <w:r w:rsidRPr="000073AD">
        <w:rPr>
          <w:sz w:val="28"/>
          <w:szCs w:val="28"/>
          <w:lang w:val="en-US"/>
        </w:rPr>
        <w:t>q</w:t>
      </w:r>
      <w:r w:rsidRPr="000073AD">
        <w:rPr>
          <w:sz w:val="28"/>
          <w:szCs w:val="28"/>
        </w:rPr>
        <w:t>8</w:t>
      </w:r>
      <w:r w:rsidRPr="000073AD">
        <w:rPr>
          <w:sz w:val="28"/>
          <w:szCs w:val="28"/>
          <w:lang w:val="en-US"/>
        </w:rPr>
        <w:t>h</w:t>
      </w:r>
      <w:r w:rsidRPr="000073AD">
        <w:rPr>
          <w:sz w:val="28"/>
          <w:szCs w:val="28"/>
        </w:rPr>
        <w:t>- каждые 8 часов</w:t>
      </w:r>
    </w:p>
    <w:p w:rsidR="003E5F61" w:rsidRPr="000073AD" w:rsidRDefault="003E5F61" w:rsidP="00541B58">
      <w:pPr>
        <w:widowControl w:val="0"/>
        <w:ind w:right="-142"/>
        <w:contextualSpacing/>
        <w:rPr>
          <w:sz w:val="28"/>
          <w:szCs w:val="28"/>
        </w:rPr>
      </w:pPr>
      <w:r w:rsidRPr="000073AD">
        <w:rPr>
          <w:sz w:val="28"/>
          <w:szCs w:val="28"/>
          <w:lang w:val="en-US"/>
        </w:rPr>
        <w:t>QD</w:t>
      </w:r>
      <w:r w:rsidRPr="000073AD">
        <w:rPr>
          <w:sz w:val="28"/>
          <w:szCs w:val="28"/>
        </w:rPr>
        <w:t xml:space="preserve">- 1 раз в день     </w:t>
      </w:r>
      <w:r w:rsidRPr="000073AD">
        <w:rPr>
          <w:sz w:val="28"/>
          <w:szCs w:val="28"/>
          <w:lang w:val="en-US"/>
        </w:rPr>
        <w:t>IV</w:t>
      </w:r>
      <w:r w:rsidRPr="000073AD">
        <w:rPr>
          <w:sz w:val="28"/>
          <w:szCs w:val="28"/>
        </w:rPr>
        <w:t>- внутривенно</w:t>
      </w:r>
    </w:p>
    <w:p w:rsidR="003E5F61" w:rsidRPr="000073AD" w:rsidRDefault="003E5F61" w:rsidP="00541B58">
      <w:pPr>
        <w:widowControl w:val="0"/>
        <w:ind w:right="-142"/>
        <w:contextualSpacing/>
        <w:rPr>
          <w:sz w:val="28"/>
          <w:szCs w:val="28"/>
        </w:rPr>
      </w:pPr>
    </w:p>
    <w:p w:rsidR="00004B27" w:rsidRPr="000073AD" w:rsidRDefault="007D5E36" w:rsidP="00541B58">
      <w:pPr>
        <w:widowControl w:val="0"/>
        <w:ind w:right="-142"/>
        <w:contextualSpacing/>
        <w:rPr>
          <w:b/>
          <w:sz w:val="28"/>
          <w:szCs w:val="28"/>
        </w:rPr>
      </w:pPr>
      <w:r w:rsidRPr="000073AD">
        <w:rPr>
          <w:b/>
          <w:sz w:val="28"/>
          <w:szCs w:val="28"/>
        </w:rPr>
        <w:t>Вариант 3</w:t>
      </w:r>
      <w:r w:rsidR="00004B27" w:rsidRPr="000073AD">
        <w:rPr>
          <w:b/>
          <w:sz w:val="28"/>
          <w:szCs w:val="28"/>
        </w:rPr>
        <w:t xml:space="preserve">. Индукционная терапия с </w:t>
      </w:r>
      <w:r w:rsidR="004E5D55" w:rsidRPr="000073AD">
        <w:rPr>
          <w:b/>
          <w:sz w:val="28"/>
          <w:szCs w:val="28"/>
        </w:rPr>
        <w:t>базиликсимабом</w:t>
      </w:r>
      <w:r w:rsidR="00004B27" w:rsidRPr="000073AD">
        <w:rPr>
          <w:b/>
          <w:sz w:val="28"/>
          <w:szCs w:val="28"/>
        </w:rPr>
        <w:t>.</w:t>
      </w:r>
    </w:p>
    <w:p w:rsidR="00F21F14" w:rsidRPr="000073AD" w:rsidRDefault="00F21F14" w:rsidP="00541B58">
      <w:pPr>
        <w:widowControl w:val="0"/>
        <w:ind w:right="-142"/>
        <w:contextualSpacing/>
        <w:rPr>
          <w:sz w:val="28"/>
          <w:szCs w:val="28"/>
        </w:rPr>
      </w:pPr>
      <w:r w:rsidRPr="000073AD">
        <w:rPr>
          <w:sz w:val="28"/>
          <w:szCs w:val="28"/>
        </w:rPr>
        <w:t>Дополнительно, к препаратам указанны</w:t>
      </w:r>
      <w:r w:rsidR="00223C59" w:rsidRPr="000073AD">
        <w:rPr>
          <w:sz w:val="28"/>
          <w:szCs w:val="28"/>
        </w:rPr>
        <w:t>м</w:t>
      </w:r>
      <w:r w:rsidRPr="000073AD">
        <w:rPr>
          <w:sz w:val="28"/>
          <w:szCs w:val="28"/>
        </w:rPr>
        <w:t xml:space="preserve"> выше.</w:t>
      </w:r>
    </w:p>
    <w:p w:rsidR="00C56101" w:rsidRPr="000073AD" w:rsidRDefault="00C56101" w:rsidP="00541B58">
      <w:pPr>
        <w:widowControl w:val="0"/>
        <w:ind w:right="-142"/>
        <w:contextualSpacing/>
        <w:jc w:val="both"/>
        <w:rPr>
          <w:sz w:val="28"/>
          <w:szCs w:val="28"/>
        </w:rPr>
      </w:pPr>
      <w:r w:rsidRPr="00802958">
        <w:rPr>
          <w:sz w:val="28"/>
          <w:szCs w:val="28"/>
        </w:rPr>
        <w:t>20 мг</w:t>
      </w:r>
      <w:r w:rsidR="00F07C5C" w:rsidRPr="00802958">
        <w:rPr>
          <w:sz w:val="28"/>
          <w:szCs w:val="28"/>
        </w:rPr>
        <w:t xml:space="preserve"> </w:t>
      </w:r>
      <w:r w:rsidR="006E61BE" w:rsidRPr="00802958">
        <w:rPr>
          <w:b/>
          <w:sz w:val="28"/>
          <w:szCs w:val="28"/>
          <w:lang w:val="en-US"/>
        </w:rPr>
        <w:t>BXM</w:t>
      </w:r>
      <w:r w:rsidR="00F21F14" w:rsidRPr="00802958">
        <w:rPr>
          <w:sz w:val="28"/>
          <w:szCs w:val="28"/>
        </w:rPr>
        <w:t>, за 2</w:t>
      </w:r>
      <w:r w:rsidR="00F21F14" w:rsidRPr="000073AD">
        <w:rPr>
          <w:sz w:val="28"/>
          <w:szCs w:val="28"/>
        </w:rPr>
        <w:t xml:space="preserve"> часа до трансплантации, развести в 50 мл.</w:t>
      </w:r>
      <w:r w:rsidR="00F07C5C">
        <w:rPr>
          <w:sz w:val="28"/>
          <w:szCs w:val="28"/>
        </w:rPr>
        <w:t>,</w:t>
      </w:r>
      <w:r w:rsidR="00F21F14" w:rsidRPr="000073AD">
        <w:rPr>
          <w:sz w:val="28"/>
          <w:szCs w:val="28"/>
        </w:rPr>
        <w:t xml:space="preserve"> 0,9% физиологического раст</w:t>
      </w:r>
      <w:r w:rsidR="008C6B89" w:rsidRPr="000073AD">
        <w:rPr>
          <w:sz w:val="28"/>
          <w:szCs w:val="28"/>
        </w:rPr>
        <w:t>в</w:t>
      </w:r>
      <w:r w:rsidR="00F21F14" w:rsidRPr="000073AD">
        <w:rPr>
          <w:sz w:val="28"/>
          <w:szCs w:val="28"/>
        </w:rPr>
        <w:t xml:space="preserve">ора натрия хлорида или 5% </w:t>
      </w:r>
      <w:r w:rsidR="00023F13">
        <w:rPr>
          <w:sz w:val="28"/>
          <w:szCs w:val="28"/>
        </w:rPr>
        <w:t>декстрозы</w:t>
      </w:r>
      <w:r w:rsidRPr="000073AD">
        <w:rPr>
          <w:sz w:val="28"/>
          <w:szCs w:val="28"/>
        </w:rPr>
        <w:t xml:space="preserve">, </w:t>
      </w:r>
      <w:r w:rsidR="00F21F14" w:rsidRPr="000073AD">
        <w:rPr>
          <w:sz w:val="28"/>
          <w:szCs w:val="28"/>
        </w:rPr>
        <w:t>в/в в те</w:t>
      </w:r>
      <w:r w:rsidR="008C6B89" w:rsidRPr="000073AD">
        <w:rPr>
          <w:sz w:val="28"/>
          <w:szCs w:val="28"/>
        </w:rPr>
        <w:t>чении  20-30 минут;</w:t>
      </w:r>
      <w:r w:rsidR="00F07C5C">
        <w:rPr>
          <w:sz w:val="28"/>
          <w:szCs w:val="28"/>
        </w:rPr>
        <w:t xml:space="preserve"> </w:t>
      </w:r>
      <w:r w:rsidRPr="000073AD">
        <w:rPr>
          <w:sz w:val="28"/>
          <w:szCs w:val="28"/>
        </w:rPr>
        <w:t>повторно на 4 д</w:t>
      </w:r>
      <w:r w:rsidR="00F21F14" w:rsidRPr="000073AD">
        <w:rPr>
          <w:sz w:val="28"/>
          <w:szCs w:val="28"/>
        </w:rPr>
        <w:t>ен</w:t>
      </w:r>
      <w:r w:rsidRPr="000073AD">
        <w:rPr>
          <w:sz w:val="28"/>
          <w:szCs w:val="28"/>
        </w:rPr>
        <w:t>ь после операции</w:t>
      </w:r>
      <w:r w:rsidR="00F21F14" w:rsidRPr="000073AD">
        <w:rPr>
          <w:sz w:val="28"/>
          <w:szCs w:val="28"/>
        </w:rPr>
        <w:t>.</w:t>
      </w:r>
    </w:p>
    <w:p w:rsidR="00004B27" w:rsidRPr="000073AD" w:rsidRDefault="00004B27" w:rsidP="00541B58">
      <w:pPr>
        <w:widowControl w:val="0"/>
        <w:ind w:right="-142"/>
        <w:contextualSpacing/>
        <w:rPr>
          <w:sz w:val="28"/>
          <w:szCs w:val="28"/>
        </w:rPr>
      </w:pPr>
    </w:p>
    <w:p w:rsidR="00004B27" w:rsidRPr="000073AD" w:rsidRDefault="007D5E36" w:rsidP="00541B58">
      <w:pPr>
        <w:widowControl w:val="0"/>
        <w:ind w:right="-142"/>
        <w:contextualSpacing/>
        <w:rPr>
          <w:b/>
          <w:sz w:val="28"/>
          <w:szCs w:val="28"/>
        </w:rPr>
      </w:pPr>
      <w:r w:rsidRPr="000073AD">
        <w:rPr>
          <w:b/>
          <w:sz w:val="28"/>
          <w:szCs w:val="28"/>
        </w:rPr>
        <w:t>Вариант 4</w:t>
      </w:r>
      <w:r w:rsidR="00004B27" w:rsidRPr="000073AD">
        <w:rPr>
          <w:b/>
          <w:sz w:val="28"/>
          <w:szCs w:val="28"/>
        </w:rPr>
        <w:t xml:space="preserve">. Индукционная терапия с антитимоцитарным глобулином </w:t>
      </w:r>
      <w:r w:rsidR="00004B27" w:rsidRPr="000073AD">
        <w:rPr>
          <w:b/>
          <w:sz w:val="28"/>
          <w:szCs w:val="28"/>
          <w:lang w:val="en-US"/>
        </w:rPr>
        <w:t>R</w:t>
      </w:r>
      <w:r w:rsidR="00004B27" w:rsidRPr="000073AD">
        <w:rPr>
          <w:b/>
          <w:sz w:val="28"/>
          <w:szCs w:val="28"/>
        </w:rPr>
        <w:t>-</w:t>
      </w:r>
      <w:r w:rsidR="00004B27" w:rsidRPr="000073AD">
        <w:rPr>
          <w:b/>
          <w:sz w:val="28"/>
          <w:szCs w:val="28"/>
          <w:lang w:val="en-US"/>
        </w:rPr>
        <w:t>ATG</w:t>
      </w:r>
    </w:p>
    <w:p w:rsidR="00004B27" w:rsidRPr="000073AD" w:rsidRDefault="00F21F14" w:rsidP="00541B58">
      <w:pPr>
        <w:widowControl w:val="0"/>
        <w:ind w:right="-142"/>
        <w:contextualSpacing/>
        <w:rPr>
          <w:sz w:val="28"/>
          <w:szCs w:val="28"/>
        </w:rPr>
      </w:pPr>
      <w:r w:rsidRPr="000073AD">
        <w:rPr>
          <w:sz w:val="28"/>
          <w:szCs w:val="28"/>
        </w:rPr>
        <w:t>Дополнительно, к препаратам указанны</w:t>
      </w:r>
      <w:r w:rsidR="004E5D55" w:rsidRPr="000073AD">
        <w:rPr>
          <w:sz w:val="28"/>
          <w:szCs w:val="28"/>
        </w:rPr>
        <w:t xml:space="preserve">м </w:t>
      </w:r>
      <w:r w:rsidRPr="000073AD">
        <w:rPr>
          <w:sz w:val="28"/>
          <w:szCs w:val="28"/>
        </w:rPr>
        <w:t xml:space="preserve"> выше.</w:t>
      </w:r>
    </w:p>
    <w:tbl>
      <w:tblPr>
        <w:tblStyle w:val="af9"/>
        <w:tblW w:w="10456" w:type="dxa"/>
        <w:tblLook w:val="04A0" w:firstRow="1" w:lastRow="0" w:firstColumn="1" w:lastColumn="0" w:noHBand="0" w:noVBand="1"/>
      </w:tblPr>
      <w:tblGrid>
        <w:gridCol w:w="3197"/>
        <w:gridCol w:w="3197"/>
        <w:gridCol w:w="4062"/>
      </w:tblGrid>
      <w:tr w:rsidR="00004B27" w:rsidRPr="000073AD" w:rsidTr="007E2D4E">
        <w:tc>
          <w:tcPr>
            <w:tcW w:w="3197" w:type="dxa"/>
          </w:tcPr>
          <w:p w:rsidR="00004B27" w:rsidRPr="000073AD" w:rsidRDefault="005C6779" w:rsidP="00541B58">
            <w:pPr>
              <w:widowControl w:val="0"/>
              <w:ind w:right="-142"/>
              <w:contextualSpacing/>
              <w:rPr>
                <w:sz w:val="28"/>
                <w:szCs w:val="28"/>
              </w:rPr>
            </w:pPr>
            <w:r w:rsidRPr="000073AD">
              <w:rPr>
                <w:sz w:val="28"/>
                <w:szCs w:val="28"/>
              </w:rPr>
              <w:t>В операционной, после эксплантации легких реципиента.</w:t>
            </w:r>
          </w:p>
        </w:tc>
        <w:tc>
          <w:tcPr>
            <w:tcW w:w="3197" w:type="dxa"/>
          </w:tcPr>
          <w:p w:rsidR="00004B27" w:rsidRPr="000073AD" w:rsidRDefault="005C6779" w:rsidP="00541B58">
            <w:pPr>
              <w:widowControl w:val="0"/>
              <w:ind w:right="-142"/>
              <w:contextualSpacing/>
              <w:rPr>
                <w:sz w:val="28"/>
                <w:szCs w:val="28"/>
              </w:rPr>
            </w:pPr>
            <w:r w:rsidRPr="000073AD">
              <w:rPr>
                <w:sz w:val="28"/>
                <w:szCs w:val="28"/>
              </w:rPr>
              <w:t>Антитимоцитарный глобулин (</w:t>
            </w:r>
            <w:r w:rsidRPr="000073AD">
              <w:rPr>
                <w:sz w:val="28"/>
                <w:szCs w:val="28"/>
                <w:lang w:val="en-US"/>
              </w:rPr>
              <w:t>R-ATG)</w:t>
            </w:r>
            <w:r w:rsidRPr="000073AD">
              <w:rPr>
                <w:sz w:val="28"/>
                <w:szCs w:val="28"/>
              </w:rPr>
              <w:t>.</w:t>
            </w:r>
          </w:p>
        </w:tc>
        <w:tc>
          <w:tcPr>
            <w:tcW w:w="4062" w:type="dxa"/>
          </w:tcPr>
          <w:p w:rsidR="007E2D4E" w:rsidRPr="000073AD" w:rsidRDefault="00F07C5C" w:rsidP="00541B58">
            <w:pPr>
              <w:widowControl w:val="0"/>
              <w:ind w:right="-142"/>
              <w:contextualSpacing/>
              <w:rPr>
                <w:sz w:val="28"/>
                <w:szCs w:val="28"/>
              </w:rPr>
            </w:pPr>
            <w:r>
              <w:rPr>
                <w:sz w:val="28"/>
                <w:szCs w:val="28"/>
              </w:rPr>
              <w:t>Первая доза: 1 мг/кг в 250 мл</w:t>
            </w:r>
            <w:r w:rsidR="005C6779" w:rsidRPr="000073AD">
              <w:rPr>
                <w:sz w:val="28"/>
                <w:szCs w:val="28"/>
              </w:rPr>
              <w:t xml:space="preserve"> физиологического 0,9% </w:t>
            </w:r>
          </w:p>
          <w:p w:rsidR="00004B27" w:rsidRPr="000073AD" w:rsidRDefault="005C6779" w:rsidP="00541B58">
            <w:pPr>
              <w:widowControl w:val="0"/>
              <w:ind w:right="-142"/>
              <w:contextualSpacing/>
              <w:rPr>
                <w:sz w:val="28"/>
                <w:szCs w:val="28"/>
              </w:rPr>
            </w:pPr>
            <w:r w:rsidRPr="000073AD">
              <w:rPr>
                <w:sz w:val="28"/>
                <w:szCs w:val="28"/>
              </w:rPr>
              <w:t xml:space="preserve">раствора натрия хлорида, в </w:t>
            </w:r>
            <w:r w:rsidRPr="000073AD">
              <w:rPr>
                <w:sz w:val="28"/>
                <w:szCs w:val="28"/>
              </w:rPr>
              <w:lastRenderedPageBreak/>
              <w:t>течении 10 часов.</w:t>
            </w:r>
          </w:p>
        </w:tc>
      </w:tr>
    </w:tbl>
    <w:p w:rsidR="00004B27" w:rsidRPr="000073AD" w:rsidRDefault="00004B27" w:rsidP="00541B58">
      <w:pPr>
        <w:widowControl w:val="0"/>
        <w:ind w:right="-142"/>
        <w:contextualSpacing/>
        <w:rPr>
          <w:sz w:val="28"/>
          <w:szCs w:val="28"/>
        </w:rPr>
      </w:pPr>
    </w:p>
    <w:p w:rsidR="00004B27" w:rsidRPr="000073AD" w:rsidRDefault="005C6779" w:rsidP="00541B58">
      <w:pPr>
        <w:widowControl w:val="0"/>
        <w:ind w:right="-142"/>
        <w:contextualSpacing/>
        <w:rPr>
          <w:sz w:val="28"/>
          <w:szCs w:val="28"/>
        </w:rPr>
      </w:pPr>
      <w:r w:rsidRPr="000073AD">
        <w:rPr>
          <w:sz w:val="28"/>
          <w:szCs w:val="28"/>
        </w:rPr>
        <w:t>Вторая</w:t>
      </w:r>
      <w:r w:rsidR="00B96286" w:rsidRPr="000073AD">
        <w:rPr>
          <w:sz w:val="28"/>
          <w:szCs w:val="28"/>
        </w:rPr>
        <w:t xml:space="preserve"> и третья доза</w:t>
      </w:r>
      <w:r w:rsidRPr="000073AD">
        <w:rPr>
          <w:sz w:val="28"/>
          <w:szCs w:val="28"/>
        </w:rPr>
        <w:t xml:space="preserve">, зависит от абсолютного числа </w:t>
      </w:r>
      <w:r w:rsidRPr="000073AD">
        <w:rPr>
          <w:sz w:val="28"/>
          <w:szCs w:val="28"/>
          <w:lang w:val="en-US"/>
        </w:rPr>
        <w:t>CD</w:t>
      </w:r>
      <w:r w:rsidRPr="000073AD">
        <w:rPr>
          <w:sz w:val="28"/>
          <w:szCs w:val="28"/>
        </w:rPr>
        <w:t>3 лимфоцитов</w:t>
      </w:r>
    </w:p>
    <w:p w:rsidR="00004B27" w:rsidRPr="000073AD" w:rsidRDefault="00004B27" w:rsidP="00541B58">
      <w:pPr>
        <w:pStyle w:val="24"/>
        <w:shd w:val="clear" w:color="auto" w:fill="auto"/>
        <w:spacing w:before="0" w:after="337" w:line="240" w:lineRule="auto"/>
        <w:ind w:right="-142" w:firstLine="0"/>
        <w:contextualSpacing/>
        <w:jc w:val="both"/>
        <w:rPr>
          <w:b/>
          <w:sz w:val="28"/>
          <w:szCs w:val="28"/>
          <w:lang w:val="ru-RU"/>
        </w:rPr>
      </w:pPr>
    </w:p>
    <w:tbl>
      <w:tblPr>
        <w:tblStyle w:val="af9"/>
        <w:tblW w:w="10456" w:type="dxa"/>
        <w:tblLook w:val="04A0" w:firstRow="1" w:lastRow="0" w:firstColumn="1" w:lastColumn="0" w:noHBand="0" w:noVBand="1"/>
      </w:tblPr>
      <w:tblGrid>
        <w:gridCol w:w="6062"/>
        <w:gridCol w:w="4394"/>
      </w:tblGrid>
      <w:tr w:rsidR="00AD027C" w:rsidRPr="000073AD" w:rsidTr="007E2D4E">
        <w:tc>
          <w:tcPr>
            <w:tcW w:w="6062" w:type="dxa"/>
          </w:tcPr>
          <w:p w:rsidR="00AD027C" w:rsidRPr="000073AD" w:rsidRDefault="00AD027C" w:rsidP="00541B58">
            <w:pPr>
              <w:pStyle w:val="24"/>
              <w:shd w:val="clear" w:color="auto" w:fill="auto"/>
              <w:spacing w:before="0" w:after="337" w:line="240" w:lineRule="auto"/>
              <w:ind w:right="-142" w:firstLine="0"/>
              <w:contextualSpacing/>
              <w:rPr>
                <w:b/>
                <w:sz w:val="28"/>
                <w:szCs w:val="28"/>
                <w:lang w:val="ru-RU"/>
              </w:rPr>
            </w:pPr>
            <w:r w:rsidRPr="000073AD">
              <w:rPr>
                <w:b/>
                <w:sz w:val="28"/>
                <w:szCs w:val="28"/>
                <w:lang w:val="ru-RU"/>
              </w:rPr>
              <w:t xml:space="preserve">Абсолютное число </w:t>
            </w:r>
            <w:r w:rsidRPr="000073AD">
              <w:rPr>
                <w:b/>
                <w:sz w:val="28"/>
                <w:szCs w:val="28"/>
              </w:rPr>
              <w:t>CD3</w:t>
            </w:r>
            <w:r w:rsidRPr="000073AD">
              <w:rPr>
                <w:b/>
                <w:sz w:val="28"/>
                <w:szCs w:val="28"/>
                <w:lang w:val="ru-RU"/>
              </w:rPr>
              <w:t xml:space="preserve"> –лимфоцитов (*10</w:t>
            </w:r>
            <w:r w:rsidRPr="000073AD">
              <w:rPr>
                <w:b/>
                <w:sz w:val="28"/>
                <w:szCs w:val="28"/>
                <w:vertAlign w:val="superscript"/>
                <w:lang w:val="ru-RU"/>
              </w:rPr>
              <w:t>6</w:t>
            </w:r>
            <w:r w:rsidRPr="000073AD">
              <w:rPr>
                <w:b/>
                <w:sz w:val="28"/>
                <w:szCs w:val="28"/>
                <w:lang w:val="ru-RU"/>
              </w:rPr>
              <w:t>)</w:t>
            </w:r>
          </w:p>
        </w:tc>
        <w:tc>
          <w:tcPr>
            <w:tcW w:w="4394" w:type="dxa"/>
          </w:tcPr>
          <w:p w:rsidR="00AD027C" w:rsidRPr="000073AD" w:rsidRDefault="00AD027C" w:rsidP="00541B58">
            <w:pPr>
              <w:pStyle w:val="24"/>
              <w:shd w:val="clear" w:color="auto" w:fill="auto"/>
              <w:spacing w:before="0" w:line="240" w:lineRule="auto"/>
              <w:ind w:right="-142" w:firstLine="0"/>
              <w:contextualSpacing/>
              <w:rPr>
                <w:b/>
                <w:sz w:val="28"/>
                <w:szCs w:val="28"/>
                <w:lang w:val="ru-RU"/>
              </w:rPr>
            </w:pPr>
            <w:r w:rsidRPr="000073AD">
              <w:rPr>
                <w:b/>
                <w:sz w:val="28"/>
                <w:szCs w:val="28"/>
                <w:lang w:val="ru-RU"/>
              </w:rPr>
              <w:t xml:space="preserve">Доза </w:t>
            </w:r>
            <w:r w:rsidRPr="000073AD">
              <w:rPr>
                <w:sz w:val="28"/>
                <w:szCs w:val="28"/>
              </w:rPr>
              <w:t>R</w:t>
            </w:r>
            <w:r w:rsidRPr="000073AD">
              <w:rPr>
                <w:sz w:val="28"/>
                <w:szCs w:val="28"/>
                <w:lang w:val="ru-RU"/>
              </w:rPr>
              <w:t>-</w:t>
            </w:r>
            <w:r w:rsidRPr="000073AD">
              <w:rPr>
                <w:sz w:val="28"/>
                <w:szCs w:val="28"/>
              </w:rPr>
              <w:t>ATG</w:t>
            </w:r>
            <w:r w:rsidRPr="000073AD">
              <w:rPr>
                <w:sz w:val="28"/>
                <w:szCs w:val="28"/>
                <w:lang w:val="ru-RU"/>
              </w:rPr>
              <w:t>, мг/кг</w:t>
            </w:r>
          </w:p>
        </w:tc>
      </w:tr>
      <w:tr w:rsidR="00AD027C" w:rsidRPr="000073AD" w:rsidTr="007E2D4E">
        <w:trPr>
          <w:trHeight w:val="313"/>
        </w:trPr>
        <w:tc>
          <w:tcPr>
            <w:tcW w:w="6062" w:type="dxa"/>
          </w:tcPr>
          <w:p w:rsidR="00AD027C" w:rsidRPr="000073AD" w:rsidRDefault="00AD027C" w:rsidP="00541B58">
            <w:pPr>
              <w:pStyle w:val="24"/>
              <w:shd w:val="clear" w:color="auto" w:fill="auto"/>
              <w:spacing w:before="0" w:line="240" w:lineRule="auto"/>
              <w:ind w:right="-142" w:firstLine="0"/>
              <w:contextualSpacing/>
              <w:rPr>
                <w:b/>
                <w:sz w:val="28"/>
                <w:szCs w:val="28"/>
              </w:rPr>
            </w:pPr>
            <w:r w:rsidRPr="000073AD">
              <w:rPr>
                <w:b/>
                <w:sz w:val="28"/>
                <w:szCs w:val="28"/>
              </w:rPr>
              <w:t>&gt;100</w:t>
            </w:r>
          </w:p>
        </w:tc>
        <w:tc>
          <w:tcPr>
            <w:tcW w:w="4394" w:type="dxa"/>
          </w:tcPr>
          <w:p w:rsidR="00AD027C" w:rsidRPr="000073AD" w:rsidRDefault="00AD027C" w:rsidP="00541B58">
            <w:pPr>
              <w:pStyle w:val="24"/>
              <w:shd w:val="clear" w:color="auto" w:fill="auto"/>
              <w:spacing w:before="0" w:line="240" w:lineRule="auto"/>
              <w:ind w:right="-142" w:firstLine="0"/>
              <w:contextualSpacing/>
              <w:rPr>
                <w:b/>
                <w:sz w:val="28"/>
                <w:szCs w:val="28"/>
                <w:lang w:val="ru-RU"/>
              </w:rPr>
            </w:pPr>
            <w:r w:rsidRPr="000073AD">
              <w:rPr>
                <w:b/>
                <w:sz w:val="28"/>
                <w:szCs w:val="28"/>
                <w:lang w:val="ru-RU"/>
              </w:rPr>
              <w:t>1</w:t>
            </w:r>
          </w:p>
        </w:tc>
      </w:tr>
      <w:tr w:rsidR="00AD027C" w:rsidRPr="000073AD" w:rsidTr="007E2D4E">
        <w:tc>
          <w:tcPr>
            <w:tcW w:w="6062" w:type="dxa"/>
          </w:tcPr>
          <w:p w:rsidR="00AD027C" w:rsidRPr="000073AD" w:rsidRDefault="00AD027C" w:rsidP="00541B58">
            <w:pPr>
              <w:pStyle w:val="24"/>
              <w:shd w:val="clear" w:color="auto" w:fill="auto"/>
              <w:spacing w:before="0" w:line="240" w:lineRule="auto"/>
              <w:ind w:right="-142" w:firstLine="0"/>
              <w:contextualSpacing/>
              <w:rPr>
                <w:b/>
                <w:sz w:val="28"/>
                <w:szCs w:val="28"/>
              </w:rPr>
            </w:pPr>
            <w:r w:rsidRPr="000073AD">
              <w:rPr>
                <w:b/>
                <w:sz w:val="28"/>
                <w:szCs w:val="28"/>
              </w:rPr>
              <w:t>75-100</w:t>
            </w:r>
          </w:p>
        </w:tc>
        <w:tc>
          <w:tcPr>
            <w:tcW w:w="4394" w:type="dxa"/>
          </w:tcPr>
          <w:p w:rsidR="00AD027C" w:rsidRPr="000073AD" w:rsidRDefault="00AD027C" w:rsidP="00541B58">
            <w:pPr>
              <w:pStyle w:val="24"/>
              <w:shd w:val="clear" w:color="auto" w:fill="auto"/>
              <w:spacing w:before="0" w:line="240" w:lineRule="auto"/>
              <w:ind w:right="-142" w:firstLine="0"/>
              <w:contextualSpacing/>
              <w:rPr>
                <w:b/>
                <w:sz w:val="28"/>
                <w:szCs w:val="28"/>
                <w:lang w:val="ru-RU"/>
              </w:rPr>
            </w:pPr>
            <w:r w:rsidRPr="000073AD">
              <w:rPr>
                <w:b/>
                <w:sz w:val="28"/>
                <w:szCs w:val="28"/>
                <w:lang w:val="ru-RU"/>
              </w:rPr>
              <w:t>0,75</w:t>
            </w:r>
          </w:p>
        </w:tc>
      </w:tr>
      <w:tr w:rsidR="00AD027C" w:rsidRPr="000073AD" w:rsidTr="007E2D4E">
        <w:tc>
          <w:tcPr>
            <w:tcW w:w="6062" w:type="dxa"/>
          </w:tcPr>
          <w:p w:rsidR="00AD027C" w:rsidRPr="000073AD" w:rsidRDefault="00AD027C" w:rsidP="00541B58">
            <w:pPr>
              <w:pStyle w:val="24"/>
              <w:shd w:val="clear" w:color="auto" w:fill="auto"/>
              <w:spacing w:before="0" w:line="240" w:lineRule="auto"/>
              <w:ind w:right="-142" w:firstLine="0"/>
              <w:contextualSpacing/>
              <w:rPr>
                <w:b/>
                <w:sz w:val="28"/>
                <w:szCs w:val="28"/>
              </w:rPr>
            </w:pPr>
            <w:r w:rsidRPr="000073AD">
              <w:rPr>
                <w:b/>
                <w:sz w:val="28"/>
                <w:szCs w:val="28"/>
              </w:rPr>
              <w:t>50-75</w:t>
            </w:r>
          </w:p>
        </w:tc>
        <w:tc>
          <w:tcPr>
            <w:tcW w:w="4394" w:type="dxa"/>
          </w:tcPr>
          <w:p w:rsidR="00AD027C" w:rsidRPr="000073AD" w:rsidRDefault="00AD027C" w:rsidP="00541B58">
            <w:pPr>
              <w:pStyle w:val="24"/>
              <w:shd w:val="clear" w:color="auto" w:fill="auto"/>
              <w:spacing w:before="0" w:line="240" w:lineRule="auto"/>
              <w:ind w:right="-142" w:firstLine="0"/>
              <w:contextualSpacing/>
              <w:rPr>
                <w:b/>
                <w:sz w:val="28"/>
                <w:szCs w:val="28"/>
                <w:lang w:val="ru-RU"/>
              </w:rPr>
            </w:pPr>
            <w:r w:rsidRPr="000073AD">
              <w:rPr>
                <w:b/>
                <w:sz w:val="28"/>
                <w:szCs w:val="28"/>
                <w:lang w:val="ru-RU"/>
              </w:rPr>
              <w:t>0,5</w:t>
            </w:r>
          </w:p>
        </w:tc>
      </w:tr>
      <w:tr w:rsidR="00AD027C" w:rsidRPr="000073AD" w:rsidTr="007E2D4E">
        <w:tc>
          <w:tcPr>
            <w:tcW w:w="6062" w:type="dxa"/>
          </w:tcPr>
          <w:p w:rsidR="00AD027C" w:rsidRPr="000073AD" w:rsidRDefault="00AD027C" w:rsidP="00541B58">
            <w:pPr>
              <w:pStyle w:val="24"/>
              <w:shd w:val="clear" w:color="auto" w:fill="auto"/>
              <w:spacing w:before="0" w:line="240" w:lineRule="auto"/>
              <w:ind w:right="-142" w:firstLine="0"/>
              <w:contextualSpacing/>
              <w:rPr>
                <w:b/>
                <w:sz w:val="28"/>
                <w:szCs w:val="28"/>
              </w:rPr>
            </w:pPr>
            <w:r w:rsidRPr="000073AD">
              <w:rPr>
                <w:b/>
                <w:sz w:val="28"/>
                <w:szCs w:val="28"/>
              </w:rPr>
              <w:t>25-50</w:t>
            </w:r>
          </w:p>
        </w:tc>
        <w:tc>
          <w:tcPr>
            <w:tcW w:w="4394" w:type="dxa"/>
          </w:tcPr>
          <w:p w:rsidR="00AD027C" w:rsidRPr="000073AD" w:rsidRDefault="00AD027C" w:rsidP="00541B58">
            <w:pPr>
              <w:pStyle w:val="24"/>
              <w:shd w:val="clear" w:color="auto" w:fill="auto"/>
              <w:spacing w:before="0" w:line="240" w:lineRule="auto"/>
              <w:ind w:right="-142" w:firstLine="0"/>
              <w:contextualSpacing/>
              <w:rPr>
                <w:b/>
                <w:sz w:val="28"/>
                <w:szCs w:val="28"/>
                <w:lang w:val="ru-RU"/>
              </w:rPr>
            </w:pPr>
            <w:r w:rsidRPr="000073AD">
              <w:rPr>
                <w:b/>
                <w:sz w:val="28"/>
                <w:szCs w:val="28"/>
                <w:lang w:val="ru-RU"/>
              </w:rPr>
              <w:t>0,25</w:t>
            </w:r>
          </w:p>
        </w:tc>
      </w:tr>
      <w:tr w:rsidR="00AD027C" w:rsidRPr="000073AD" w:rsidTr="007E2D4E">
        <w:tc>
          <w:tcPr>
            <w:tcW w:w="6062" w:type="dxa"/>
          </w:tcPr>
          <w:p w:rsidR="00AD027C" w:rsidRPr="000073AD" w:rsidRDefault="00AD027C" w:rsidP="00541B58">
            <w:pPr>
              <w:pStyle w:val="24"/>
              <w:shd w:val="clear" w:color="auto" w:fill="auto"/>
              <w:spacing w:before="0" w:line="240" w:lineRule="auto"/>
              <w:ind w:right="-142" w:firstLine="0"/>
              <w:contextualSpacing/>
              <w:rPr>
                <w:b/>
                <w:sz w:val="28"/>
                <w:szCs w:val="28"/>
                <w:lang w:val="ru-RU"/>
              </w:rPr>
            </w:pPr>
            <w:r w:rsidRPr="000073AD">
              <w:rPr>
                <w:b/>
                <w:sz w:val="28"/>
                <w:szCs w:val="28"/>
              </w:rPr>
              <w:t>&lt;25</w:t>
            </w:r>
          </w:p>
        </w:tc>
        <w:tc>
          <w:tcPr>
            <w:tcW w:w="4394" w:type="dxa"/>
          </w:tcPr>
          <w:p w:rsidR="00AD027C" w:rsidRPr="000073AD" w:rsidRDefault="00AD027C" w:rsidP="00541B58">
            <w:pPr>
              <w:pStyle w:val="24"/>
              <w:shd w:val="clear" w:color="auto" w:fill="auto"/>
              <w:spacing w:before="0" w:line="240" w:lineRule="auto"/>
              <w:ind w:right="-142" w:firstLine="0"/>
              <w:contextualSpacing/>
              <w:rPr>
                <w:b/>
                <w:sz w:val="28"/>
                <w:szCs w:val="28"/>
                <w:lang w:val="ru-RU"/>
              </w:rPr>
            </w:pPr>
            <w:r w:rsidRPr="000073AD">
              <w:rPr>
                <w:b/>
                <w:sz w:val="28"/>
                <w:szCs w:val="28"/>
                <w:lang w:val="ru-RU"/>
              </w:rPr>
              <w:t>0</w:t>
            </w:r>
          </w:p>
        </w:tc>
      </w:tr>
    </w:tbl>
    <w:p w:rsidR="00F21F14" w:rsidRPr="000073AD" w:rsidRDefault="00F21F14" w:rsidP="00541B58">
      <w:pPr>
        <w:pStyle w:val="24"/>
        <w:shd w:val="clear" w:color="auto" w:fill="auto"/>
        <w:spacing w:before="0" w:after="337" w:line="240" w:lineRule="auto"/>
        <w:ind w:right="-142" w:firstLine="0"/>
        <w:contextualSpacing/>
        <w:rPr>
          <w:b/>
          <w:sz w:val="28"/>
          <w:szCs w:val="28"/>
          <w:lang w:val="ru-RU"/>
        </w:rPr>
      </w:pPr>
    </w:p>
    <w:p w:rsidR="006F08AF" w:rsidRPr="000073AD" w:rsidRDefault="006F08AF" w:rsidP="007E2D4E">
      <w:pPr>
        <w:pStyle w:val="24"/>
        <w:shd w:val="clear" w:color="auto" w:fill="auto"/>
        <w:spacing w:before="0" w:after="337" w:line="240" w:lineRule="auto"/>
        <w:ind w:firstLine="0"/>
        <w:contextualSpacing/>
        <w:rPr>
          <w:b/>
          <w:sz w:val="28"/>
          <w:szCs w:val="28"/>
          <w:lang w:val="ru-RU"/>
        </w:rPr>
      </w:pPr>
      <w:r w:rsidRPr="000073AD">
        <w:rPr>
          <w:b/>
          <w:sz w:val="28"/>
          <w:szCs w:val="28"/>
          <w:lang w:val="ru-RU"/>
        </w:rPr>
        <w:t>Хирургическая техника</w:t>
      </w:r>
      <w:r w:rsidR="004E5D55" w:rsidRPr="000073AD">
        <w:rPr>
          <w:b/>
          <w:sz w:val="28"/>
          <w:szCs w:val="28"/>
          <w:lang w:val="ru-RU"/>
        </w:rPr>
        <w:t xml:space="preserve"> билатеральной трансплантации ле</w:t>
      </w:r>
      <w:r w:rsidRPr="000073AD">
        <w:rPr>
          <w:b/>
          <w:sz w:val="28"/>
          <w:szCs w:val="28"/>
          <w:lang w:val="ru-RU"/>
        </w:rPr>
        <w:t>гких</w:t>
      </w:r>
    </w:p>
    <w:p w:rsidR="006F08AF" w:rsidRPr="000073AD" w:rsidRDefault="006F08AF" w:rsidP="00990218">
      <w:pPr>
        <w:pStyle w:val="24"/>
        <w:numPr>
          <w:ilvl w:val="0"/>
          <w:numId w:val="10"/>
        </w:numPr>
        <w:shd w:val="clear" w:color="auto" w:fill="auto"/>
        <w:tabs>
          <w:tab w:val="left" w:pos="567"/>
        </w:tabs>
        <w:spacing w:before="0" w:line="240" w:lineRule="auto"/>
        <w:ind w:left="0" w:right="-142" w:firstLine="0"/>
        <w:contextualSpacing/>
        <w:jc w:val="both"/>
        <w:rPr>
          <w:sz w:val="28"/>
          <w:szCs w:val="28"/>
          <w:lang w:val="ru-RU"/>
        </w:rPr>
      </w:pPr>
      <w:bookmarkStart w:id="1" w:name="bookmark19"/>
      <w:r w:rsidRPr="000073AD">
        <w:rPr>
          <w:sz w:val="28"/>
          <w:szCs w:val="28"/>
          <w:lang w:val="ru-RU"/>
        </w:rPr>
        <w:t>Переднебоковые торакотомии слева и справа;</w:t>
      </w:r>
      <w:bookmarkEnd w:id="1"/>
    </w:p>
    <w:p w:rsidR="006F08AF" w:rsidRPr="000073AD" w:rsidRDefault="006F08AF" w:rsidP="00541B58">
      <w:pPr>
        <w:pStyle w:val="24"/>
        <w:shd w:val="clear" w:color="auto" w:fill="auto"/>
        <w:spacing w:before="0" w:line="240" w:lineRule="auto"/>
        <w:ind w:left="20" w:right="-142" w:firstLine="0"/>
        <w:contextualSpacing/>
        <w:jc w:val="both"/>
        <w:rPr>
          <w:sz w:val="28"/>
          <w:szCs w:val="28"/>
          <w:lang w:val="ru-RU"/>
        </w:rPr>
      </w:pPr>
      <w:r w:rsidRPr="000073AD">
        <w:rPr>
          <w:sz w:val="28"/>
          <w:szCs w:val="28"/>
          <w:lang w:val="ru-RU"/>
        </w:rPr>
        <w:t>*при планирова</w:t>
      </w:r>
      <w:r w:rsidR="004E5D55" w:rsidRPr="000073AD">
        <w:rPr>
          <w:sz w:val="28"/>
          <w:szCs w:val="28"/>
          <w:lang w:val="ru-RU"/>
        </w:rPr>
        <w:t>нии выполнения трансплантации ле</w:t>
      </w:r>
      <w:r w:rsidRPr="000073AD">
        <w:rPr>
          <w:sz w:val="28"/>
          <w:szCs w:val="28"/>
          <w:lang w:val="ru-RU"/>
        </w:rPr>
        <w:t>гких в условиях искусственного кровообращения выполняется поперечная</w:t>
      </w:r>
      <w:r w:rsidR="000073AD" w:rsidRPr="000073AD">
        <w:rPr>
          <w:sz w:val="28"/>
          <w:szCs w:val="28"/>
          <w:lang w:val="ru-RU"/>
        </w:rPr>
        <w:t xml:space="preserve"> </w:t>
      </w:r>
      <w:r w:rsidRPr="000073AD">
        <w:rPr>
          <w:sz w:val="28"/>
          <w:szCs w:val="28"/>
          <w:lang w:val="ru-RU"/>
        </w:rPr>
        <w:t>торакостернотомия (</w:t>
      </w:r>
      <w:r w:rsidRPr="000073AD">
        <w:rPr>
          <w:sz w:val="28"/>
          <w:szCs w:val="28"/>
        </w:rPr>
        <w:t>clam</w:t>
      </w:r>
      <w:r w:rsidRPr="000073AD">
        <w:rPr>
          <w:sz w:val="28"/>
          <w:szCs w:val="28"/>
          <w:lang w:val="ru-RU"/>
        </w:rPr>
        <w:t>-</w:t>
      </w:r>
      <w:r w:rsidRPr="000073AD">
        <w:rPr>
          <w:sz w:val="28"/>
          <w:szCs w:val="28"/>
        </w:rPr>
        <w:t>shell</w:t>
      </w:r>
      <w:r w:rsidRPr="000073AD">
        <w:rPr>
          <w:sz w:val="28"/>
          <w:szCs w:val="28"/>
          <w:lang w:val="ru-RU"/>
        </w:rPr>
        <w:t>)</w:t>
      </w:r>
      <w:r w:rsidR="000437AD" w:rsidRPr="000073AD">
        <w:rPr>
          <w:sz w:val="28"/>
          <w:szCs w:val="28"/>
          <w:lang w:val="ru-RU"/>
        </w:rPr>
        <w:t xml:space="preserve"> или стернотомия</w:t>
      </w:r>
      <w:r w:rsidRPr="000073AD">
        <w:rPr>
          <w:sz w:val="28"/>
          <w:szCs w:val="28"/>
          <w:lang w:val="ru-RU"/>
        </w:rPr>
        <w:t>.</w:t>
      </w:r>
    </w:p>
    <w:p w:rsidR="006F08AF" w:rsidRPr="000073AD" w:rsidRDefault="006F08AF" w:rsidP="00541B58">
      <w:pPr>
        <w:pStyle w:val="24"/>
        <w:shd w:val="clear" w:color="auto" w:fill="auto"/>
        <w:spacing w:before="0" w:line="240" w:lineRule="auto"/>
        <w:ind w:left="20" w:right="-142" w:firstLine="700"/>
        <w:contextualSpacing/>
        <w:jc w:val="both"/>
        <w:rPr>
          <w:sz w:val="28"/>
          <w:szCs w:val="28"/>
          <w:lang w:val="ru-RU"/>
        </w:rPr>
      </w:pPr>
      <w:r w:rsidRPr="000073AD">
        <w:rPr>
          <w:sz w:val="28"/>
          <w:szCs w:val="28"/>
          <w:lang w:val="ru-RU"/>
        </w:rPr>
        <w:t>Предпочтительно первоначально удалять л</w:t>
      </w:r>
      <w:r w:rsidR="004E5D55" w:rsidRPr="000073AD">
        <w:rPr>
          <w:sz w:val="28"/>
          <w:szCs w:val="28"/>
          <w:lang w:val="ru-RU"/>
        </w:rPr>
        <w:t>е</w:t>
      </w:r>
      <w:r w:rsidRPr="000073AD">
        <w:rPr>
          <w:sz w:val="28"/>
          <w:szCs w:val="28"/>
          <w:lang w:val="ru-RU"/>
        </w:rPr>
        <w:t>гкое, вносящее меньший вклад в оксигенацию по данным предоперационной вентиляционной перфузионной</w:t>
      </w:r>
      <w:r w:rsidR="000073AD" w:rsidRPr="000073AD">
        <w:rPr>
          <w:sz w:val="28"/>
          <w:szCs w:val="28"/>
          <w:lang w:val="ru-RU"/>
        </w:rPr>
        <w:t xml:space="preserve"> </w:t>
      </w:r>
      <w:r w:rsidRPr="000073AD">
        <w:rPr>
          <w:sz w:val="28"/>
          <w:szCs w:val="28"/>
          <w:lang w:val="ru-RU"/>
        </w:rPr>
        <w:t>сцинтиграфии.</w:t>
      </w:r>
    </w:p>
    <w:p w:rsidR="006F08AF" w:rsidRPr="000073AD" w:rsidRDefault="006F08AF" w:rsidP="00990218">
      <w:pPr>
        <w:pStyle w:val="24"/>
        <w:numPr>
          <w:ilvl w:val="0"/>
          <w:numId w:val="8"/>
        </w:numPr>
        <w:shd w:val="clear" w:color="auto" w:fill="auto"/>
        <w:tabs>
          <w:tab w:val="left" w:pos="0"/>
          <w:tab w:val="left" w:pos="567"/>
        </w:tabs>
        <w:spacing w:before="0" w:line="240" w:lineRule="auto"/>
        <w:ind w:right="-142" w:firstLine="0"/>
        <w:contextualSpacing/>
        <w:jc w:val="both"/>
        <w:rPr>
          <w:sz w:val="28"/>
          <w:szCs w:val="28"/>
          <w:lang w:val="ru-RU"/>
        </w:rPr>
      </w:pPr>
      <w:r w:rsidRPr="000073AD">
        <w:rPr>
          <w:sz w:val="28"/>
          <w:szCs w:val="28"/>
          <w:lang w:val="ru-RU"/>
        </w:rPr>
        <w:t>Мобилизация л</w:t>
      </w:r>
      <w:r w:rsidR="004E5D55" w:rsidRPr="000073AD">
        <w:rPr>
          <w:sz w:val="28"/>
          <w:szCs w:val="28"/>
          <w:lang w:val="ru-RU"/>
        </w:rPr>
        <w:t>е</w:t>
      </w:r>
      <w:r w:rsidRPr="000073AD">
        <w:rPr>
          <w:sz w:val="28"/>
          <w:szCs w:val="28"/>
          <w:lang w:val="ru-RU"/>
        </w:rPr>
        <w:t>гкого и его корня;</w:t>
      </w:r>
    </w:p>
    <w:p w:rsidR="006F08AF" w:rsidRPr="000073AD" w:rsidRDefault="006F08AF" w:rsidP="00990218">
      <w:pPr>
        <w:pStyle w:val="24"/>
        <w:numPr>
          <w:ilvl w:val="0"/>
          <w:numId w:val="8"/>
        </w:numPr>
        <w:shd w:val="clear" w:color="auto" w:fill="auto"/>
        <w:tabs>
          <w:tab w:val="left" w:pos="0"/>
          <w:tab w:val="left" w:pos="567"/>
        </w:tabs>
        <w:spacing w:before="0" w:line="240" w:lineRule="auto"/>
        <w:ind w:right="-142" w:firstLine="0"/>
        <w:contextualSpacing/>
        <w:jc w:val="both"/>
        <w:rPr>
          <w:sz w:val="28"/>
          <w:szCs w:val="28"/>
          <w:lang w:val="ru-RU"/>
        </w:rPr>
      </w:pPr>
      <w:r w:rsidRPr="000073AD">
        <w:rPr>
          <w:sz w:val="28"/>
          <w:szCs w:val="28"/>
          <w:lang w:val="ru-RU"/>
        </w:rPr>
        <w:t>Проведение пробы с отключением оперируемого л</w:t>
      </w:r>
      <w:r w:rsidR="004E5D55" w:rsidRPr="000073AD">
        <w:rPr>
          <w:sz w:val="28"/>
          <w:szCs w:val="28"/>
          <w:lang w:val="ru-RU"/>
        </w:rPr>
        <w:t>е</w:t>
      </w:r>
      <w:r w:rsidRPr="000073AD">
        <w:rPr>
          <w:sz w:val="28"/>
          <w:szCs w:val="28"/>
          <w:lang w:val="ru-RU"/>
        </w:rPr>
        <w:t>гкого от искусственной вентиляции л</w:t>
      </w:r>
      <w:r w:rsidR="004E5D55" w:rsidRPr="000073AD">
        <w:rPr>
          <w:sz w:val="28"/>
          <w:szCs w:val="28"/>
          <w:lang w:val="ru-RU"/>
        </w:rPr>
        <w:t>е</w:t>
      </w:r>
      <w:r w:rsidRPr="000073AD">
        <w:rPr>
          <w:sz w:val="28"/>
          <w:szCs w:val="28"/>
          <w:lang w:val="ru-RU"/>
        </w:rPr>
        <w:t>гких. При устойчивой гипоксемии пережимают л</w:t>
      </w:r>
      <w:r w:rsidR="004E5D55" w:rsidRPr="000073AD">
        <w:rPr>
          <w:sz w:val="28"/>
          <w:szCs w:val="28"/>
          <w:lang w:val="ru-RU"/>
        </w:rPr>
        <w:t>е</w:t>
      </w:r>
      <w:r w:rsidRPr="000073AD">
        <w:rPr>
          <w:sz w:val="28"/>
          <w:szCs w:val="28"/>
          <w:lang w:val="ru-RU"/>
        </w:rPr>
        <w:t>гочную артерию для устранения патологического шунта крови через нефункционирующее л</w:t>
      </w:r>
      <w:r w:rsidR="004E5D55" w:rsidRPr="000073AD">
        <w:rPr>
          <w:sz w:val="28"/>
          <w:szCs w:val="28"/>
          <w:lang w:val="ru-RU"/>
        </w:rPr>
        <w:t>е</w:t>
      </w:r>
      <w:r w:rsidRPr="000073AD">
        <w:rPr>
          <w:sz w:val="28"/>
          <w:szCs w:val="28"/>
          <w:lang w:val="ru-RU"/>
        </w:rPr>
        <w:t>гкое. Гемодинамическая нестабильность и сохранение рефрактерной гипоксемии являются показанием к использованию вено-артериальной экстракорпоральной мембранной оксигенации</w:t>
      </w:r>
      <w:r w:rsidR="00313830">
        <w:rPr>
          <w:sz w:val="28"/>
          <w:szCs w:val="28"/>
          <w:lang w:val="ru-RU"/>
        </w:rPr>
        <w:t xml:space="preserve"> </w:t>
      </w:r>
      <w:r w:rsidRPr="000073AD">
        <w:rPr>
          <w:sz w:val="28"/>
          <w:szCs w:val="28"/>
          <w:lang w:val="ru-RU"/>
        </w:rPr>
        <w:t>или в крайнем случае искусственного кровообращения.</w:t>
      </w:r>
    </w:p>
    <w:p w:rsidR="006F08AF" w:rsidRPr="000073AD" w:rsidRDefault="006F08AF" w:rsidP="00990218">
      <w:pPr>
        <w:pStyle w:val="24"/>
        <w:numPr>
          <w:ilvl w:val="0"/>
          <w:numId w:val="8"/>
        </w:numPr>
        <w:shd w:val="clear" w:color="auto" w:fill="auto"/>
        <w:tabs>
          <w:tab w:val="left" w:pos="0"/>
          <w:tab w:val="left" w:pos="567"/>
        </w:tabs>
        <w:spacing w:before="0" w:after="518" w:line="240" w:lineRule="auto"/>
        <w:ind w:right="-142" w:firstLine="0"/>
        <w:contextualSpacing/>
        <w:jc w:val="both"/>
        <w:rPr>
          <w:sz w:val="28"/>
          <w:szCs w:val="28"/>
          <w:lang w:val="ru-RU"/>
        </w:rPr>
      </w:pPr>
      <w:r w:rsidRPr="000073AD">
        <w:rPr>
          <w:sz w:val="28"/>
          <w:szCs w:val="28"/>
          <w:lang w:val="ru-RU"/>
        </w:rPr>
        <w:t>На протяжении выделяются л</w:t>
      </w:r>
      <w:r w:rsidR="004E5D55" w:rsidRPr="000073AD">
        <w:rPr>
          <w:sz w:val="28"/>
          <w:szCs w:val="28"/>
          <w:lang w:val="ru-RU"/>
        </w:rPr>
        <w:t>е</w:t>
      </w:r>
      <w:r w:rsidRPr="000073AD">
        <w:rPr>
          <w:sz w:val="28"/>
          <w:szCs w:val="28"/>
          <w:lang w:val="ru-RU"/>
        </w:rPr>
        <w:t>гочная артерия (с раздельной перевязкой и пересечением переднего и нисходящего стволов л</w:t>
      </w:r>
      <w:r w:rsidR="004E5D55" w:rsidRPr="000073AD">
        <w:rPr>
          <w:sz w:val="28"/>
          <w:szCs w:val="28"/>
          <w:lang w:val="ru-RU"/>
        </w:rPr>
        <w:t>е</w:t>
      </w:r>
      <w:r w:rsidRPr="000073AD">
        <w:rPr>
          <w:sz w:val="28"/>
          <w:szCs w:val="28"/>
          <w:lang w:val="ru-RU"/>
        </w:rPr>
        <w:t>гочной артерии), нижняя и верхняя л</w:t>
      </w:r>
      <w:r w:rsidR="004E5D55" w:rsidRPr="000073AD">
        <w:rPr>
          <w:sz w:val="28"/>
          <w:szCs w:val="28"/>
          <w:lang w:val="ru-RU"/>
        </w:rPr>
        <w:t>е</w:t>
      </w:r>
      <w:r w:rsidRPr="000073AD">
        <w:rPr>
          <w:sz w:val="28"/>
          <w:szCs w:val="28"/>
          <w:lang w:val="ru-RU"/>
        </w:rPr>
        <w:t>гочные вены и главный бронх с клипированием бронхиальных артерий. При выделении л</w:t>
      </w:r>
      <w:r w:rsidR="004E5D55" w:rsidRPr="000073AD">
        <w:rPr>
          <w:sz w:val="28"/>
          <w:szCs w:val="28"/>
          <w:lang w:val="ru-RU"/>
        </w:rPr>
        <w:t>е</w:t>
      </w:r>
      <w:r w:rsidRPr="000073AD">
        <w:rPr>
          <w:sz w:val="28"/>
          <w:szCs w:val="28"/>
          <w:lang w:val="ru-RU"/>
        </w:rPr>
        <w:t>гочных вен необходимо вскрыть перикард над левым предсердием. Л</w:t>
      </w:r>
      <w:r w:rsidR="004E5D55" w:rsidRPr="000073AD">
        <w:rPr>
          <w:sz w:val="28"/>
          <w:szCs w:val="28"/>
          <w:lang w:val="ru-RU"/>
        </w:rPr>
        <w:t>е</w:t>
      </w:r>
      <w:r w:rsidRPr="000073AD">
        <w:rPr>
          <w:sz w:val="28"/>
          <w:szCs w:val="28"/>
          <w:lang w:val="ru-RU"/>
        </w:rPr>
        <w:t>гочные вены пережимаются вместе с участком пр</w:t>
      </w:r>
      <w:r w:rsidR="00684FCD" w:rsidRPr="000073AD">
        <w:rPr>
          <w:sz w:val="28"/>
          <w:szCs w:val="28"/>
          <w:lang w:val="ru-RU"/>
        </w:rPr>
        <w:t>едсердия как показано на рис. 1.</w:t>
      </w:r>
    </w:p>
    <w:p w:rsidR="00684FCD" w:rsidRPr="000073AD" w:rsidRDefault="00684FCD" w:rsidP="00D15E31">
      <w:pPr>
        <w:pStyle w:val="24"/>
        <w:shd w:val="clear" w:color="auto" w:fill="auto"/>
        <w:tabs>
          <w:tab w:val="left" w:pos="0"/>
          <w:tab w:val="left" w:pos="567"/>
        </w:tabs>
        <w:spacing w:before="0" w:after="364" w:line="240" w:lineRule="auto"/>
        <w:ind w:right="-142" w:firstLine="0"/>
        <w:contextualSpacing/>
        <w:rPr>
          <w:sz w:val="28"/>
          <w:szCs w:val="28"/>
          <w:lang w:val="ru-RU"/>
        </w:rPr>
      </w:pPr>
      <w:r w:rsidRPr="000073AD">
        <w:rPr>
          <w:noProof/>
          <w:sz w:val="28"/>
          <w:szCs w:val="28"/>
          <w:lang w:val="ru-RU" w:eastAsia="ru-RU"/>
        </w:rPr>
        <w:drawing>
          <wp:inline distT="0" distB="0" distL="0" distR="0" wp14:anchorId="088EB596" wp14:editId="65D8E826">
            <wp:extent cx="2708782" cy="2356192"/>
            <wp:effectExtent l="19050" t="0" r="0" b="0"/>
            <wp:docPr id="6" name="Рисунок 4" descr="C:\Users\мурат\Desktop\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мурат\Desktop\media\image1.jpe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11840" cy="2358852"/>
                    </a:xfrm>
                    <a:prstGeom prst="rect">
                      <a:avLst/>
                    </a:prstGeom>
                    <a:noFill/>
                    <a:ln>
                      <a:noFill/>
                    </a:ln>
                  </pic:spPr>
                </pic:pic>
              </a:graphicData>
            </a:graphic>
          </wp:inline>
        </w:drawing>
      </w:r>
    </w:p>
    <w:p w:rsidR="00684FCD" w:rsidRPr="000073AD" w:rsidRDefault="00684FCD" w:rsidP="00D15E31">
      <w:pPr>
        <w:pStyle w:val="24"/>
        <w:shd w:val="clear" w:color="auto" w:fill="auto"/>
        <w:tabs>
          <w:tab w:val="left" w:pos="0"/>
          <w:tab w:val="left" w:pos="567"/>
        </w:tabs>
        <w:spacing w:before="0" w:after="364" w:line="240" w:lineRule="auto"/>
        <w:ind w:right="-142" w:firstLine="0"/>
        <w:contextualSpacing/>
        <w:rPr>
          <w:sz w:val="28"/>
          <w:szCs w:val="28"/>
          <w:lang w:val="ru-RU"/>
        </w:rPr>
      </w:pPr>
      <w:r w:rsidRPr="000073AD">
        <w:rPr>
          <w:sz w:val="28"/>
          <w:szCs w:val="28"/>
          <w:lang w:val="ru-RU"/>
        </w:rPr>
        <w:t>Рисунок 1.Пневмонэктомия слева. А - пережата левая легочная артерия; Б - зажим на левом предсердии; В - культя левого главного бронха.</w:t>
      </w:r>
    </w:p>
    <w:p w:rsidR="00684FCD" w:rsidRPr="000073AD" w:rsidRDefault="00684FCD" w:rsidP="00D15E31">
      <w:pPr>
        <w:pStyle w:val="24"/>
        <w:shd w:val="clear" w:color="auto" w:fill="auto"/>
        <w:tabs>
          <w:tab w:val="left" w:pos="0"/>
          <w:tab w:val="left" w:pos="567"/>
        </w:tabs>
        <w:spacing w:before="0" w:after="364" w:line="240" w:lineRule="auto"/>
        <w:ind w:right="-142" w:firstLine="0"/>
        <w:contextualSpacing/>
        <w:jc w:val="both"/>
        <w:rPr>
          <w:sz w:val="28"/>
          <w:szCs w:val="28"/>
          <w:lang w:val="ru-RU"/>
        </w:rPr>
      </w:pPr>
    </w:p>
    <w:p w:rsidR="006F08AF" w:rsidRPr="000073AD" w:rsidRDefault="006F08AF" w:rsidP="00990218">
      <w:pPr>
        <w:pStyle w:val="24"/>
        <w:numPr>
          <w:ilvl w:val="0"/>
          <w:numId w:val="8"/>
        </w:numPr>
        <w:shd w:val="clear" w:color="auto" w:fill="auto"/>
        <w:tabs>
          <w:tab w:val="left" w:pos="0"/>
          <w:tab w:val="left" w:pos="567"/>
        </w:tabs>
        <w:spacing w:before="0" w:after="364" w:line="240" w:lineRule="auto"/>
        <w:ind w:right="-142" w:firstLine="0"/>
        <w:contextualSpacing/>
        <w:jc w:val="both"/>
        <w:rPr>
          <w:sz w:val="28"/>
          <w:szCs w:val="28"/>
        </w:rPr>
      </w:pPr>
      <w:r w:rsidRPr="000073AD">
        <w:rPr>
          <w:sz w:val="28"/>
          <w:szCs w:val="28"/>
          <w:lang w:val="ru-RU"/>
        </w:rPr>
        <w:t>Имплантация л</w:t>
      </w:r>
      <w:r w:rsidR="004E5D55" w:rsidRPr="000073AD">
        <w:rPr>
          <w:sz w:val="28"/>
          <w:szCs w:val="28"/>
          <w:lang w:val="ru-RU"/>
        </w:rPr>
        <w:t>е</w:t>
      </w:r>
      <w:r w:rsidRPr="000073AD">
        <w:rPr>
          <w:sz w:val="28"/>
          <w:szCs w:val="28"/>
          <w:lang w:val="ru-RU"/>
        </w:rPr>
        <w:t xml:space="preserve">гкого начинается с наложение телескопического бронхиального анастомоза конец-в-конец атравматической нитью </w:t>
      </w:r>
      <w:r w:rsidRPr="000073AD">
        <w:rPr>
          <w:sz w:val="28"/>
          <w:szCs w:val="28"/>
        </w:rPr>
        <w:t xml:space="preserve">PDS3-4/0 </w:t>
      </w:r>
      <w:r w:rsidRPr="000073AD">
        <w:rPr>
          <w:sz w:val="28"/>
          <w:szCs w:val="28"/>
          <w:lang w:val="ru-RU"/>
        </w:rPr>
        <w:t>(рис. 2).</w:t>
      </w:r>
    </w:p>
    <w:p w:rsidR="00684FCD" w:rsidRPr="000073AD" w:rsidRDefault="00684FCD" w:rsidP="00541B58">
      <w:pPr>
        <w:pStyle w:val="24"/>
        <w:shd w:val="clear" w:color="auto" w:fill="auto"/>
        <w:tabs>
          <w:tab w:val="left" w:pos="716"/>
        </w:tabs>
        <w:spacing w:before="0" w:after="364" w:line="240" w:lineRule="auto"/>
        <w:ind w:right="-142" w:firstLine="0"/>
        <w:contextualSpacing/>
        <w:jc w:val="both"/>
        <w:rPr>
          <w:sz w:val="28"/>
          <w:szCs w:val="28"/>
          <w:lang w:val="ru-RU"/>
        </w:rPr>
      </w:pPr>
    </w:p>
    <w:p w:rsidR="00684FCD" w:rsidRPr="000073AD" w:rsidRDefault="00684FCD" w:rsidP="00541B58">
      <w:pPr>
        <w:pStyle w:val="24"/>
        <w:shd w:val="clear" w:color="auto" w:fill="auto"/>
        <w:tabs>
          <w:tab w:val="left" w:pos="716"/>
        </w:tabs>
        <w:spacing w:before="0" w:line="240" w:lineRule="auto"/>
        <w:ind w:right="-142" w:firstLine="0"/>
        <w:contextualSpacing/>
        <w:rPr>
          <w:sz w:val="28"/>
          <w:szCs w:val="28"/>
        </w:rPr>
      </w:pPr>
      <w:r w:rsidRPr="000073AD">
        <w:rPr>
          <w:noProof/>
          <w:sz w:val="28"/>
          <w:szCs w:val="28"/>
          <w:lang w:val="ru-RU" w:eastAsia="ru-RU"/>
        </w:rPr>
        <w:drawing>
          <wp:inline distT="0" distB="0" distL="0" distR="0" wp14:anchorId="4D4EDD89" wp14:editId="6595A18A">
            <wp:extent cx="2205318" cy="2386081"/>
            <wp:effectExtent l="19050" t="0" r="4482" b="0"/>
            <wp:docPr id="7" name="Рисунок 3" descr="C:\Users\мурат\Desktop\media\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мурат\Desktop\media\image2.jpe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08665" cy="2389702"/>
                    </a:xfrm>
                    <a:prstGeom prst="rect">
                      <a:avLst/>
                    </a:prstGeom>
                    <a:noFill/>
                    <a:ln>
                      <a:noFill/>
                    </a:ln>
                  </pic:spPr>
                </pic:pic>
              </a:graphicData>
            </a:graphic>
          </wp:inline>
        </w:drawing>
      </w:r>
    </w:p>
    <w:p w:rsidR="006F08AF" w:rsidRPr="000073AD" w:rsidRDefault="006F08AF" w:rsidP="00541B58">
      <w:pPr>
        <w:pStyle w:val="34"/>
        <w:keepNext/>
        <w:keepLines/>
        <w:shd w:val="clear" w:color="auto" w:fill="auto"/>
        <w:spacing w:after="0" w:line="240" w:lineRule="auto"/>
        <w:ind w:left="20" w:right="-142" w:firstLine="0"/>
        <w:contextualSpacing/>
        <w:jc w:val="center"/>
        <w:rPr>
          <w:sz w:val="28"/>
          <w:szCs w:val="28"/>
          <w:lang w:val="ru-RU"/>
        </w:rPr>
      </w:pPr>
      <w:bookmarkStart w:id="2" w:name="bookmark20"/>
      <w:r w:rsidRPr="000073AD">
        <w:rPr>
          <w:sz w:val="28"/>
          <w:szCs w:val="28"/>
          <w:lang w:val="ru-RU"/>
        </w:rPr>
        <w:t>Рисунок 2. Схематическое изображение телескопического бронхиального анастомоза.</w:t>
      </w:r>
      <w:bookmarkEnd w:id="2"/>
    </w:p>
    <w:p w:rsidR="006F08AF" w:rsidRPr="000073AD" w:rsidRDefault="006F08AF" w:rsidP="00541B58">
      <w:pPr>
        <w:ind w:right="-142"/>
        <w:contextualSpacing/>
        <w:rPr>
          <w:sz w:val="28"/>
          <w:szCs w:val="28"/>
        </w:rPr>
      </w:pPr>
    </w:p>
    <w:p w:rsidR="006F08AF" w:rsidRPr="000073AD" w:rsidRDefault="006F08AF" w:rsidP="00990218">
      <w:pPr>
        <w:pStyle w:val="24"/>
        <w:numPr>
          <w:ilvl w:val="0"/>
          <w:numId w:val="8"/>
        </w:numPr>
        <w:shd w:val="clear" w:color="auto" w:fill="auto"/>
        <w:tabs>
          <w:tab w:val="left" w:pos="0"/>
          <w:tab w:val="left" w:pos="567"/>
        </w:tabs>
        <w:spacing w:before="22" w:line="240" w:lineRule="auto"/>
        <w:ind w:right="-142" w:firstLine="0"/>
        <w:contextualSpacing/>
        <w:jc w:val="both"/>
        <w:rPr>
          <w:sz w:val="28"/>
          <w:szCs w:val="28"/>
          <w:lang w:val="ru-RU"/>
        </w:rPr>
      </w:pPr>
      <w:r w:rsidRPr="000073AD">
        <w:rPr>
          <w:sz w:val="28"/>
          <w:szCs w:val="28"/>
          <w:lang w:val="ru-RU"/>
        </w:rPr>
        <w:t>Проверяется герметичность бронхиального анастомоза под уровнем жидкости с повышением давления в дыхательном контуре до 20-30см водного столба.</w:t>
      </w:r>
    </w:p>
    <w:p w:rsidR="006F08AF" w:rsidRPr="000073AD" w:rsidRDefault="006F08AF" w:rsidP="00990218">
      <w:pPr>
        <w:pStyle w:val="24"/>
        <w:numPr>
          <w:ilvl w:val="0"/>
          <w:numId w:val="8"/>
        </w:numPr>
        <w:shd w:val="clear" w:color="auto" w:fill="auto"/>
        <w:tabs>
          <w:tab w:val="left" w:pos="0"/>
          <w:tab w:val="left" w:pos="567"/>
        </w:tabs>
        <w:spacing w:before="0" w:line="240" w:lineRule="auto"/>
        <w:ind w:right="-142" w:firstLine="0"/>
        <w:contextualSpacing/>
        <w:jc w:val="both"/>
        <w:rPr>
          <w:sz w:val="28"/>
          <w:szCs w:val="28"/>
        </w:rPr>
      </w:pPr>
      <w:r w:rsidRPr="000073AD">
        <w:rPr>
          <w:sz w:val="28"/>
          <w:szCs w:val="28"/>
          <w:lang w:val="ru-RU"/>
        </w:rPr>
        <w:t>Следующим накладывается венозный анастомоз (рис. 3), предварительно подготовив вены реципиента созданием единого соустья. Анастомоз накладывается при боковом</w:t>
      </w:r>
      <w:r w:rsidR="00313830">
        <w:rPr>
          <w:sz w:val="28"/>
          <w:szCs w:val="28"/>
          <w:lang w:val="ru-RU"/>
        </w:rPr>
        <w:t xml:space="preserve"> </w:t>
      </w:r>
      <w:r w:rsidRPr="000073AD">
        <w:rPr>
          <w:sz w:val="28"/>
          <w:szCs w:val="28"/>
          <w:lang w:val="ru-RU"/>
        </w:rPr>
        <w:t xml:space="preserve">отжатии левого предсердия между венозным соустьем реципиента и участком предсердия вокруг вен трансплантата атравматической нитью </w:t>
      </w:r>
      <w:r w:rsidRPr="000073AD">
        <w:rPr>
          <w:sz w:val="28"/>
          <w:szCs w:val="28"/>
        </w:rPr>
        <w:t>Prolene4/0.</w:t>
      </w:r>
    </w:p>
    <w:p w:rsidR="006F08AF" w:rsidRPr="000073AD" w:rsidRDefault="006F08AF" w:rsidP="00990218">
      <w:pPr>
        <w:pStyle w:val="24"/>
        <w:numPr>
          <w:ilvl w:val="0"/>
          <w:numId w:val="8"/>
        </w:numPr>
        <w:shd w:val="clear" w:color="auto" w:fill="auto"/>
        <w:tabs>
          <w:tab w:val="left" w:pos="0"/>
          <w:tab w:val="left" w:pos="567"/>
        </w:tabs>
        <w:spacing w:before="0" w:line="240" w:lineRule="auto"/>
        <w:ind w:right="-142" w:firstLine="0"/>
        <w:contextualSpacing/>
        <w:jc w:val="both"/>
        <w:rPr>
          <w:sz w:val="28"/>
          <w:szCs w:val="28"/>
          <w:lang w:val="ru-RU"/>
        </w:rPr>
      </w:pPr>
      <w:r w:rsidRPr="000073AD">
        <w:rPr>
          <w:sz w:val="28"/>
          <w:szCs w:val="28"/>
          <w:lang w:val="ru-RU"/>
        </w:rPr>
        <w:t>Артериальный анастомоз накладывается по типу конец-в-конец атравматическим шовным материалом 3/0. Швы на сосудистых анастомозах сразу не затягивают до удаления воздуха из кровеносного русла.</w:t>
      </w:r>
    </w:p>
    <w:p w:rsidR="006F08AF" w:rsidRPr="000073AD" w:rsidRDefault="00684FCD" w:rsidP="00541B58">
      <w:pPr>
        <w:ind w:right="-142"/>
        <w:contextualSpacing/>
        <w:jc w:val="center"/>
        <w:rPr>
          <w:sz w:val="28"/>
          <w:szCs w:val="28"/>
        </w:rPr>
      </w:pPr>
      <w:r w:rsidRPr="000073AD">
        <w:rPr>
          <w:noProof/>
          <w:sz w:val="28"/>
          <w:szCs w:val="28"/>
        </w:rPr>
        <w:drawing>
          <wp:inline distT="0" distB="0" distL="0" distR="0" wp14:anchorId="386323FE" wp14:editId="4E68A096">
            <wp:extent cx="2639625" cy="2413547"/>
            <wp:effectExtent l="19050" t="0" r="8325" b="0"/>
            <wp:docPr id="8" name="Рисунок 2" descr="C:\Users\мурат\Desktop\media\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мурат\Desktop\media\image3.jpe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42882" cy="2416525"/>
                    </a:xfrm>
                    <a:prstGeom prst="rect">
                      <a:avLst/>
                    </a:prstGeom>
                    <a:noFill/>
                    <a:ln>
                      <a:noFill/>
                    </a:ln>
                  </pic:spPr>
                </pic:pic>
              </a:graphicData>
            </a:graphic>
          </wp:inline>
        </w:drawing>
      </w:r>
    </w:p>
    <w:p w:rsidR="00684FCD" w:rsidRPr="000073AD" w:rsidRDefault="00684FCD" w:rsidP="00541B58">
      <w:pPr>
        <w:pStyle w:val="24"/>
        <w:shd w:val="clear" w:color="auto" w:fill="auto"/>
        <w:tabs>
          <w:tab w:val="left" w:pos="142"/>
        </w:tabs>
        <w:spacing w:before="0" w:line="240" w:lineRule="auto"/>
        <w:ind w:right="-142" w:firstLine="0"/>
        <w:contextualSpacing/>
        <w:rPr>
          <w:rStyle w:val="Exact"/>
          <w:sz w:val="28"/>
          <w:szCs w:val="28"/>
          <w:lang w:val="ru-RU"/>
        </w:rPr>
      </w:pPr>
      <w:r w:rsidRPr="000073AD">
        <w:rPr>
          <w:rStyle w:val="Exact"/>
          <w:sz w:val="28"/>
          <w:szCs w:val="28"/>
          <w:lang w:val="ru-RU"/>
        </w:rPr>
        <w:t>Рисунок З.</w:t>
      </w:r>
      <w:r w:rsidR="00313830">
        <w:rPr>
          <w:rStyle w:val="Exact"/>
          <w:sz w:val="28"/>
          <w:szCs w:val="28"/>
          <w:lang w:val="ru-RU"/>
        </w:rPr>
        <w:t xml:space="preserve"> </w:t>
      </w:r>
      <w:r w:rsidRPr="000073AD">
        <w:rPr>
          <w:rStyle w:val="Exact"/>
          <w:sz w:val="28"/>
          <w:szCs w:val="28"/>
          <w:lang w:val="ru-RU"/>
        </w:rPr>
        <w:t>Имплантация левого легкого. А – пережатая  левая легочная артерия; Б - анастомоз между площадкой легочных вен трансплантата и левым предсердием</w:t>
      </w:r>
    </w:p>
    <w:p w:rsidR="00684FCD" w:rsidRPr="000073AD" w:rsidRDefault="00684FCD" w:rsidP="00541B58">
      <w:pPr>
        <w:pStyle w:val="24"/>
        <w:shd w:val="clear" w:color="auto" w:fill="auto"/>
        <w:tabs>
          <w:tab w:val="left" w:pos="721"/>
        </w:tabs>
        <w:spacing w:before="0" w:line="240" w:lineRule="auto"/>
        <w:ind w:right="-142" w:firstLine="0"/>
        <w:contextualSpacing/>
        <w:jc w:val="both"/>
        <w:rPr>
          <w:sz w:val="28"/>
          <w:szCs w:val="28"/>
          <w:lang w:val="ru-RU"/>
        </w:rPr>
      </w:pPr>
    </w:p>
    <w:p w:rsidR="007E2D4E" w:rsidRPr="000073AD" w:rsidRDefault="007E2D4E" w:rsidP="007E2D4E">
      <w:pPr>
        <w:pStyle w:val="24"/>
        <w:shd w:val="clear" w:color="auto" w:fill="auto"/>
        <w:tabs>
          <w:tab w:val="left" w:pos="721"/>
        </w:tabs>
        <w:spacing w:before="374" w:line="240" w:lineRule="auto"/>
        <w:ind w:right="-142" w:firstLine="0"/>
        <w:contextualSpacing/>
        <w:jc w:val="both"/>
        <w:rPr>
          <w:sz w:val="28"/>
          <w:szCs w:val="28"/>
          <w:lang w:val="ru-RU"/>
        </w:rPr>
      </w:pPr>
      <w:r w:rsidRPr="000073AD">
        <w:rPr>
          <w:sz w:val="28"/>
          <w:szCs w:val="28"/>
          <w:lang w:val="ru-RU"/>
        </w:rPr>
        <w:tab/>
      </w:r>
      <w:r w:rsidR="006F08AF" w:rsidRPr="000073AD">
        <w:rPr>
          <w:sz w:val="28"/>
          <w:szCs w:val="28"/>
          <w:lang w:val="ru-RU"/>
        </w:rPr>
        <w:t>После профилактики воздушной эмболии приступают к реперфузии и ревентиляции трансплантата.</w:t>
      </w:r>
    </w:p>
    <w:p w:rsidR="007E2D4E" w:rsidRPr="000073AD" w:rsidRDefault="007E2D4E" w:rsidP="007E2D4E">
      <w:pPr>
        <w:pStyle w:val="24"/>
        <w:shd w:val="clear" w:color="auto" w:fill="auto"/>
        <w:tabs>
          <w:tab w:val="left" w:pos="721"/>
        </w:tabs>
        <w:spacing w:before="374" w:line="240" w:lineRule="auto"/>
        <w:ind w:right="-142" w:firstLine="0"/>
        <w:contextualSpacing/>
        <w:jc w:val="both"/>
        <w:rPr>
          <w:sz w:val="28"/>
          <w:szCs w:val="28"/>
          <w:lang w:val="ru-RU"/>
        </w:rPr>
      </w:pPr>
      <w:r w:rsidRPr="000073AD">
        <w:rPr>
          <w:sz w:val="28"/>
          <w:szCs w:val="28"/>
          <w:lang w:val="ru-RU"/>
        </w:rPr>
        <w:tab/>
      </w:r>
      <w:r w:rsidR="006F08AF" w:rsidRPr="000073AD">
        <w:rPr>
          <w:sz w:val="28"/>
          <w:szCs w:val="28"/>
          <w:lang w:val="ru-RU"/>
        </w:rPr>
        <w:t>Прежде чем приступить к имплантации второго л</w:t>
      </w:r>
      <w:r w:rsidR="004E5D55" w:rsidRPr="000073AD">
        <w:rPr>
          <w:sz w:val="28"/>
          <w:szCs w:val="28"/>
          <w:lang w:val="ru-RU"/>
        </w:rPr>
        <w:t>е</w:t>
      </w:r>
      <w:r w:rsidR="006F08AF" w:rsidRPr="000073AD">
        <w:rPr>
          <w:sz w:val="28"/>
          <w:szCs w:val="28"/>
          <w:lang w:val="ru-RU"/>
        </w:rPr>
        <w:t xml:space="preserve">гкого необходимо </w:t>
      </w:r>
      <w:r w:rsidR="006F08AF" w:rsidRPr="000073AD">
        <w:rPr>
          <w:sz w:val="28"/>
          <w:szCs w:val="28"/>
          <w:lang w:val="ru-RU"/>
        </w:rPr>
        <w:lastRenderedPageBreak/>
        <w:t>удостовериться в адекватности оксигенирующей функции имплантированного первого л</w:t>
      </w:r>
      <w:r w:rsidR="004E5D55" w:rsidRPr="000073AD">
        <w:rPr>
          <w:sz w:val="28"/>
          <w:szCs w:val="28"/>
          <w:lang w:val="ru-RU"/>
        </w:rPr>
        <w:t>е</w:t>
      </w:r>
      <w:r w:rsidR="006F08AF" w:rsidRPr="000073AD">
        <w:rPr>
          <w:sz w:val="28"/>
          <w:szCs w:val="28"/>
          <w:lang w:val="ru-RU"/>
        </w:rPr>
        <w:t>гкого. В противном случае (при выраженной гипоксемии, подтвержд</w:t>
      </w:r>
      <w:r w:rsidR="004E5D55" w:rsidRPr="000073AD">
        <w:rPr>
          <w:sz w:val="28"/>
          <w:szCs w:val="28"/>
          <w:lang w:val="ru-RU"/>
        </w:rPr>
        <w:t>е</w:t>
      </w:r>
      <w:r w:rsidR="006F08AF" w:rsidRPr="000073AD">
        <w:rPr>
          <w:sz w:val="28"/>
          <w:szCs w:val="28"/>
          <w:lang w:val="ru-RU"/>
        </w:rPr>
        <w:t>нной падением сатурации кислорода и артериальной гипоксемией) прибегают к постановке периферической системы артерио-венозной экстракорпоральной мембранной оксигенации бедренным доступом.</w:t>
      </w:r>
    </w:p>
    <w:p w:rsidR="007E2D4E" w:rsidRPr="000073AD" w:rsidRDefault="007E2D4E" w:rsidP="007E2D4E">
      <w:pPr>
        <w:pStyle w:val="24"/>
        <w:shd w:val="clear" w:color="auto" w:fill="auto"/>
        <w:tabs>
          <w:tab w:val="left" w:pos="730"/>
        </w:tabs>
        <w:spacing w:before="374" w:line="240" w:lineRule="auto"/>
        <w:ind w:right="-142" w:firstLine="0"/>
        <w:contextualSpacing/>
        <w:jc w:val="both"/>
        <w:rPr>
          <w:sz w:val="28"/>
          <w:szCs w:val="28"/>
          <w:lang w:val="ru-RU"/>
        </w:rPr>
      </w:pPr>
      <w:r w:rsidRPr="000073AD">
        <w:rPr>
          <w:sz w:val="28"/>
          <w:szCs w:val="28"/>
          <w:lang w:val="ru-RU"/>
        </w:rPr>
        <w:tab/>
      </w:r>
      <w:r w:rsidR="006F08AF" w:rsidRPr="000073AD">
        <w:rPr>
          <w:sz w:val="28"/>
          <w:szCs w:val="28"/>
          <w:lang w:val="ru-RU"/>
        </w:rPr>
        <w:t>Удаление контралатерального и имплантация второго л</w:t>
      </w:r>
      <w:r w:rsidR="004E5D55" w:rsidRPr="000073AD">
        <w:rPr>
          <w:sz w:val="28"/>
          <w:szCs w:val="28"/>
          <w:lang w:val="ru-RU"/>
        </w:rPr>
        <w:t>е</w:t>
      </w:r>
      <w:r w:rsidR="006F08AF" w:rsidRPr="000073AD">
        <w:rPr>
          <w:sz w:val="28"/>
          <w:szCs w:val="28"/>
          <w:lang w:val="ru-RU"/>
        </w:rPr>
        <w:t>гкого осуществляется аналогичным первому л</w:t>
      </w:r>
      <w:r w:rsidR="004E5D55" w:rsidRPr="000073AD">
        <w:rPr>
          <w:sz w:val="28"/>
          <w:szCs w:val="28"/>
          <w:lang w:val="ru-RU"/>
        </w:rPr>
        <w:t>е</w:t>
      </w:r>
      <w:r w:rsidR="006F08AF" w:rsidRPr="000073AD">
        <w:rPr>
          <w:sz w:val="28"/>
          <w:szCs w:val="28"/>
          <w:lang w:val="ru-RU"/>
        </w:rPr>
        <w:t>гкому образом.</w:t>
      </w:r>
      <w:bookmarkStart w:id="3" w:name="bookmark21"/>
    </w:p>
    <w:p w:rsidR="00820BFC" w:rsidRPr="000073AD" w:rsidRDefault="007E2D4E" w:rsidP="007E2D4E">
      <w:pPr>
        <w:pStyle w:val="24"/>
        <w:shd w:val="clear" w:color="auto" w:fill="auto"/>
        <w:tabs>
          <w:tab w:val="left" w:pos="730"/>
        </w:tabs>
        <w:spacing w:before="374" w:line="240" w:lineRule="auto"/>
        <w:ind w:right="-142" w:firstLine="0"/>
        <w:contextualSpacing/>
        <w:jc w:val="both"/>
        <w:rPr>
          <w:sz w:val="28"/>
          <w:szCs w:val="28"/>
          <w:lang w:val="ru-RU"/>
        </w:rPr>
      </w:pPr>
      <w:r w:rsidRPr="000073AD">
        <w:rPr>
          <w:sz w:val="28"/>
          <w:szCs w:val="28"/>
          <w:lang w:val="ru-RU"/>
        </w:rPr>
        <w:tab/>
      </w:r>
      <w:r w:rsidR="006F08AF" w:rsidRPr="000073AD">
        <w:rPr>
          <w:sz w:val="28"/>
          <w:szCs w:val="28"/>
          <w:lang w:val="ru-RU"/>
        </w:rPr>
        <w:t>Операция заканчивается дренированием обоих куполов плевральной полости и реберно-диафрагмального синуса с обеих сторон и ушиванием послеоперационной раны.</w:t>
      </w:r>
      <w:bookmarkStart w:id="4" w:name="bookmark22"/>
      <w:bookmarkEnd w:id="3"/>
    </w:p>
    <w:p w:rsidR="004A5D5E" w:rsidRPr="000073AD" w:rsidRDefault="004A5D5E" w:rsidP="007E2D4E">
      <w:pPr>
        <w:pStyle w:val="24"/>
        <w:shd w:val="clear" w:color="auto" w:fill="auto"/>
        <w:tabs>
          <w:tab w:val="left" w:pos="730"/>
        </w:tabs>
        <w:spacing w:before="374" w:line="240" w:lineRule="auto"/>
        <w:ind w:right="-142" w:firstLine="0"/>
        <w:contextualSpacing/>
        <w:jc w:val="both"/>
        <w:rPr>
          <w:sz w:val="28"/>
          <w:szCs w:val="28"/>
          <w:lang w:val="ru-RU"/>
        </w:rPr>
      </w:pPr>
    </w:p>
    <w:bookmarkEnd w:id="4"/>
    <w:p w:rsidR="00454833" w:rsidRPr="000073AD" w:rsidRDefault="00D15E31" w:rsidP="00D15E31">
      <w:pPr>
        <w:pStyle w:val="a3"/>
        <w:tabs>
          <w:tab w:val="left" w:pos="567"/>
        </w:tabs>
        <w:ind w:left="0"/>
        <w:rPr>
          <w:b/>
          <w:sz w:val="28"/>
          <w:szCs w:val="28"/>
        </w:rPr>
      </w:pPr>
      <w:r w:rsidRPr="000073AD">
        <w:rPr>
          <w:b/>
          <w:sz w:val="28"/>
          <w:szCs w:val="28"/>
        </w:rPr>
        <w:t xml:space="preserve">3.   </w:t>
      </w:r>
      <w:r w:rsidR="00454833" w:rsidRPr="000073AD">
        <w:rPr>
          <w:b/>
          <w:sz w:val="28"/>
          <w:szCs w:val="28"/>
        </w:rPr>
        <w:t>ОРГАНИЗАЦИОННЫЕ АСПЕКТЫ ПРОТОКОЛА:</w:t>
      </w:r>
    </w:p>
    <w:p w:rsidR="00454833" w:rsidRPr="000073AD" w:rsidRDefault="00D15E31" w:rsidP="00541B58">
      <w:pPr>
        <w:contextualSpacing/>
        <w:jc w:val="both"/>
        <w:rPr>
          <w:b/>
          <w:sz w:val="28"/>
          <w:szCs w:val="28"/>
        </w:rPr>
      </w:pPr>
      <w:r w:rsidRPr="000073AD">
        <w:rPr>
          <w:b/>
          <w:sz w:val="28"/>
          <w:szCs w:val="28"/>
        </w:rPr>
        <w:t xml:space="preserve">3.1 </w:t>
      </w:r>
      <w:r w:rsidR="00454833" w:rsidRPr="000073AD">
        <w:rPr>
          <w:b/>
          <w:sz w:val="28"/>
          <w:szCs w:val="28"/>
        </w:rPr>
        <w:t>Список разработчиков протокола:</w:t>
      </w:r>
    </w:p>
    <w:p w:rsidR="00CD4A28" w:rsidRPr="000073AD" w:rsidRDefault="00CD4A28" w:rsidP="00990218">
      <w:pPr>
        <w:pStyle w:val="a3"/>
        <w:numPr>
          <w:ilvl w:val="0"/>
          <w:numId w:val="16"/>
        </w:numPr>
        <w:tabs>
          <w:tab w:val="left" w:pos="0"/>
          <w:tab w:val="left" w:pos="567"/>
        </w:tabs>
        <w:ind w:left="0" w:firstLine="0"/>
        <w:jc w:val="both"/>
        <w:rPr>
          <w:sz w:val="28"/>
          <w:szCs w:val="28"/>
        </w:rPr>
      </w:pPr>
      <w:r w:rsidRPr="000073AD">
        <w:rPr>
          <w:sz w:val="28"/>
          <w:szCs w:val="28"/>
        </w:rPr>
        <w:t>Мукаров Мурат Аманжолович – кандидат медицинских наук АО «Национальный научный кардиохирургический центр»  заведующий отделением кардиологии.</w:t>
      </w:r>
    </w:p>
    <w:p w:rsidR="00EA7D33" w:rsidRPr="000073AD" w:rsidRDefault="00EA7D33" w:rsidP="000073AD">
      <w:pPr>
        <w:pStyle w:val="a3"/>
        <w:numPr>
          <w:ilvl w:val="0"/>
          <w:numId w:val="16"/>
        </w:numPr>
        <w:tabs>
          <w:tab w:val="left" w:pos="0"/>
          <w:tab w:val="left" w:pos="567"/>
        </w:tabs>
        <w:ind w:left="0" w:firstLine="0"/>
        <w:jc w:val="both"/>
        <w:rPr>
          <w:sz w:val="28"/>
          <w:szCs w:val="28"/>
        </w:rPr>
      </w:pPr>
      <w:r w:rsidRPr="000073AD">
        <w:rPr>
          <w:sz w:val="28"/>
          <w:szCs w:val="28"/>
        </w:rPr>
        <w:t xml:space="preserve">Новикова </w:t>
      </w:r>
      <w:r w:rsidR="000073AD" w:rsidRPr="000073AD">
        <w:rPr>
          <w:sz w:val="28"/>
          <w:szCs w:val="28"/>
        </w:rPr>
        <w:t>Светлана Петровна – врач-кардиохирург, АО «Национальный научный кардиохирургический центр».</w:t>
      </w:r>
    </w:p>
    <w:p w:rsidR="00D15E31" w:rsidRPr="000073AD" w:rsidRDefault="00D15E31" w:rsidP="00990218">
      <w:pPr>
        <w:pStyle w:val="a3"/>
        <w:numPr>
          <w:ilvl w:val="0"/>
          <w:numId w:val="16"/>
        </w:numPr>
        <w:tabs>
          <w:tab w:val="left" w:pos="0"/>
          <w:tab w:val="left" w:pos="567"/>
        </w:tabs>
        <w:ind w:left="0" w:firstLine="0"/>
        <w:jc w:val="both"/>
        <w:rPr>
          <w:sz w:val="28"/>
          <w:szCs w:val="28"/>
        </w:rPr>
      </w:pPr>
      <w:r w:rsidRPr="000073AD">
        <w:rPr>
          <w:sz w:val="28"/>
          <w:szCs w:val="28"/>
        </w:rPr>
        <w:t>Юхневич Екатерина Александровна – клинический фармаколог, и.о. доцента кафедры клинической фармакологии и доказательной медицины РГП на ПХВ «Карагандинский государственный медицинский университет».</w:t>
      </w:r>
    </w:p>
    <w:p w:rsidR="00B65B17" w:rsidRPr="000073AD" w:rsidRDefault="00B65B17" w:rsidP="00B65B17">
      <w:pPr>
        <w:pStyle w:val="a3"/>
        <w:tabs>
          <w:tab w:val="left" w:pos="0"/>
          <w:tab w:val="left" w:pos="567"/>
        </w:tabs>
        <w:ind w:left="0"/>
        <w:jc w:val="both"/>
        <w:rPr>
          <w:b/>
          <w:sz w:val="28"/>
          <w:szCs w:val="28"/>
        </w:rPr>
      </w:pPr>
      <w:r w:rsidRPr="000073AD">
        <w:rPr>
          <w:b/>
          <w:sz w:val="28"/>
          <w:szCs w:val="28"/>
        </w:rPr>
        <w:t>Консультанты:</w:t>
      </w:r>
    </w:p>
    <w:p w:rsidR="00B65B17" w:rsidRPr="000073AD" w:rsidRDefault="00B65B17" w:rsidP="00541B58">
      <w:pPr>
        <w:tabs>
          <w:tab w:val="left" w:pos="0"/>
        </w:tabs>
        <w:contextualSpacing/>
        <w:jc w:val="both"/>
      </w:pPr>
      <w:r w:rsidRPr="000073AD">
        <w:rPr>
          <w:sz w:val="28"/>
          <w:szCs w:val="28"/>
        </w:rPr>
        <w:t>1) Бекбосынов Серик Темирханович – врач кардиохирург, заведующий кардиохирургическим отделением II, АО «Национальный научный кардиохирургический центр».</w:t>
      </w:r>
      <w:r w:rsidRPr="000073AD">
        <w:t xml:space="preserve"> </w:t>
      </w:r>
    </w:p>
    <w:p w:rsidR="00293346" w:rsidRPr="000073AD" w:rsidRDefault="00B65B17" w:rsidP="00541B58">
      <w:pPr>
        <w:tabs>
          <w:tab w:val="left" w:pos="0"/>
        </w:tabs>
        <w:contextualSpacing/>
        <w:jc w:val="both"/>
        <w:rPr>
          <w:sz w:val="28"/>
          <w:szCs w:val="28"/>
        </w:rPr>
      </w:pPr>
      <w:r w:rsidRPr="000073AD">
        <w:rPr>
          <w:sz w:val="28"/>
          <w:szCs w:val="28"/>
        </w:rPr>
        <w:t>2)</w:t>
      </w:r>
      <w:r w:rsidRPr="000073AD">
        <w:rPr>
          <w:sz w:val="28"/>
          <w:szCs w:val="28"/>
        </w:rPr>
        <w:tab/>
        <w:t>Шайсултанова Сауле Талгатовна – начальник отдела координации трансплантации, АО «Национальный научный кардиохирургический центр».</w:t>
      </w:r>
    </w:p>
    <w:p w:rsidR="00454833" w:rsidRPr="000073AD" w:rsidRDefault="00D15E31" w:rsidP="00541B58">
      <w:pPr>
        <w:contextualSpacing/>
        <w:jc w:val="both"/>
        <w:rPr>
          <w:b/>
          <w:sz w:val="28"/>
          <w:szCs w:val="28"/>
          <w:lang w:val="en-US"/>
        </w:rPr>
      </w:pPr>
      <w:r w:rsidRPr="000073AD">
        <w:rPr>
          <w:b/>
          <w:sz w:val="28"/>
          <w:szCs w:val="28"/>
          <w:lang w:val="en-US"/>
        </w:rPr>
        <w:t xml:space="preserve">3.2   </w:t>
      </w:r>
      <w:r w:rsidR="00CD4A28" w:rsidRPr="000073AD">
        <w:rPr>
          <w:b/>
          <w:sz w:val="28"/>
          <w:szCs w:val="28"/>
        </w:rPr>
        <w:t>Конфликт</w:t>
      </w:r>
      <w:r w:rsidR="00454833" w:rsidRPr="000073AD">
        <w:rPr>
          <w:b/>
          <w:sz w:val="28"/>
          <w:szCs w:val="28"/>
          <w:lang w:val="en-US"/>
        </w:rPr>
        <w:t xml:space="preserve"> </w:t>
      </w:r>
      <w:r w:rsidR="00454833" w:rsidRPr="000073AD">
        <w:rPr>
          <w:b/>
          <w:sz w:val="28"/>
          <w:szCs w:val="28"/>
        </w:rPr>
        <w:t>интересов</w:t>
      </w:r>
      <w:r w:rsidR="00454833" w:rsidRPr="000073AD">
        <w:rPr>
          <w:b/>
          <w:sz w:val="28"/>
          <w:szCs w:val="28"/>
          <w:lang w:val="en-US"/>
        </w:rPr>
        <w:t>:</w:t>
      </w:r>
      <w:r w:rsidR="00802570" w:rsidRPr="000073AD">
        <w:rPr>
          <w:b/>
          <w:sz w:val="28"/>
          <w:szCs w:val="28"/>
          <w:lang w:val="en-US"/>
        </w:rPr>
        <w:t xml:space="preserve"> </w:t>
      </w:r>
      <w:r w:rsidRPr="000073AD">
        <w:rPr>
          <w:sz w:val="28"/>
          <w:szCs w:val="28"/>
        </w:rPr>
        <w:t>не</w:t>
      </w:r>
      <w:r w:rsidR="00075557" w:rsidRPr="000073AD">
        <w:rPr>
          <w:sz w:val="28"/>
          <w:szCs w:val="28"/>
        </w:rPr>
        <w:t>т</w:t>
      </w:r>
      <w:r w:rsidR="00075557" w:rsidRPr="000073AD">
        <w:rPr>
          <w:sz w:val="28"/>
          <w:szCs w:val="28"/>
          <w:lang w:val="en-US"/>
        </w:rPr>
        <w:t xml:space="preserve">. </w:t>
      </w:r>
    </w:p>
    <w:p w:rsidR="00293346" w:rsidRPr="000073AD" w:rsidRDefault="00293346" w:rsidP="00541B58">
      <w:pPr>
        <w:contextualSpacing/>
        <w:jc w:val="both"/>
        <w:rPr>
          <w:b/>
          <w:sz w:val="28"/>
          <w:szCs w:val="28"/>
          <w:lang w:val="en-US"/>
        </w:rPr>
      </w:pPr>
    </w:p>
    <w:p w:rsidR="00A545CA" w:rsidRPr="000073AD" w:rsidRDefault="00D15E31" w:rsidP="00541B58">
      <w:pPr>
        <w:contextualSpacing/>
        <w:jc w:val="both"/>
        <w:rPr>
          <w:sz w:val="28"/>
          <w:szCs w:val="28"/>
          <w:lang w:val="en-US"/>
        </w:rPr>
      </w:pPr>
      <w:r w:rsidRPr="000073AD">
        <w:rPr>
          <w:b/>
          <w:sz w:val="28"/>
          <w:szCs w:val="28"/>
          <w:lang w:val="en-US"/>
        </w:rPr>
        <w:t>3.3</w:t>
      </w:r>
      <w:r w:rsidR="00454833" w:rsidRPr="000073AD">
        <w:rPr>
          <w:b/>
          <w:sz w:val="28"/>
          <w:szCs w:val="28"/>
          <w:lang w:val="en-US"/>
        </w:rPr>
        <w:t xml:space="preserve"> </w:t>
      </w:r>
      <w:r w:rsidR="00454833" w:rsidRPr="000073AD">
        <w:rPr>
          <w:b/>
          <w:sz w:val="28"/>
          <w:szCs w:val="28"/>
        </w:rPr>
        <w:t>Рецензенты</w:t>
      </w:r>
      <w:r w:rsidR="00454833" w:rsidRPr="000073AD">
        <w:rPr>
          <w:b/>
          <w:sz w:val="28"/>
          <w:szCs w:val="28"/>
          <w:lang w:val="en-US"/>
        </w:rPr>
        <w:t>:</w:t>
      </w:r>
      <w:r w:rsidR="00802570" w:rsidRPr="000073AD">
        <w:rPr>
          <w:sz w:val="28"/>
          <w:szCs w:val="28"/>
          <w:lang w:val="en-US"/>
        </w:rPr>
        <w:t xml:space="preserve"> </w:t>
      </w:r>
    </w:p>
    <w:p w:rsidR="006F3559" w:rsidRPr="004C3B1C" w:rsidRDefault="00802570" w:rsidP="00541B58">
      <w:pPr>
        <w:contextualSpacing/>
        <w:jc w:val="both"/>
        <w:rPr>
          <w:b/>
          <w:sz w:val="28"/>
          <w:szCs w:val="28"/>
          <w:highlight w:val="red"/>
        </w:rPr>
      </w:pPr>
      <w:r w:rsidRPr="000073AD">
        <w:rPr>
          <w:sz w:val="28"/>
          <w:szCs w:val="28"/>
        </w:rPr>
        <w:t xml:space="preserve">1) </w:t>
      </w:r>
      <w:r w:rsidR="00B65B17" w:rsidRPr="004C3B1C">
        <w:rPr>
          <w:sz w:val="28"/>
          <w:szCs w:val="28"/>
          <w:highlight w:val="red"/>
        </w:rPr>
        <w:t>А</w:t>
      </w:r>
      <w:r w:rsidRPr="004C3B1C">
        <w:rPr>
          <w:sz w:val="28"/>
          <w:szCs w:val="28"/>
          <w:highlight w:val="red"/>
        </w:rPr>
        <w:t>бзалиев Куат Баяндыевич – доктор медицинских наук, профессор АО «Казахский медицинский университет непрерывного образования», заведующий кафедрой сердечно-сосудистой хирургии</w:t>
      </w:r>
      <w:r w:rsidRPr="004C3B1C">
        <w:rPr>
          <w:b/>
          <w:sz w:val="28"/>
          <w:szCs w:val="28"/>
          <w:highlight w:val="red"/>
        </w:rPr>
        <w:t xml:space="preserve"> </w:t>
      </w:r>
    </w:p>
    <w:p w:rsidR="00A545CA" w:rsidRPr="000073AD" w:rsidRDefault="00A545CA" w:rsidP="00541B58">
      <w:pPr>
        <w:contextualSpacing/>
        <w:jc w:val="both"/>
        <w:rPr>
          <w:sz w:val="28"/>
          <w:szCs w:val="28"/>
        </w:rPr>
      </w:pPr>
      <w:r w:rsidRPr="004C3B1C">
        <w:rPr>
          <w:sz w:val="28"/>
          <w:szCs w:val="28"/>
          <w:highlight w:val="red"/>
        </w:rPr>
        <w:t>3) Латыпова Наталья Александровна – заведующая кафедрой семейной и доказательной медицины АО «Медицинский университет Астана», д.м.н.</w:t>
      </w:r>
      <w:r w:rsidRPr="000073AD">
        <w:rPr>
          <w:sz w:val="28"/>
          <w:szCs w:val="28"/>
        </w:rPr>
        <w:t xml:space="preserve"> </w:t>
      </w:r>
    </w:p>
    <w:p w:rsidR="00293346" w:rsidRPr="000073AD" w:rsidRDefault="00293346" w:rsidP="00541B58">
      <w:pPr>
        <w:pStyle w:val="a3"/>
        <w:widowControl w:val="0"/>
        <w:ind w:left="0"/>
        <w:jc w:val="both"/>
        <w:rPr>
          <w:b/>
          <w:sz w:val="28"/>
          <w:szCs w:val="28"/>
        </w:rPr>
      </w:pPr>
    </w:p>
    <w:p w:rsidR="00293346" w:rsidRPr="000073AD" w:rsidRDefault="000157D4" w:rsidP="00541B58">
      <w:pPr>
        <w:pStyle w:val="a3"/>
        <w:widowControl w:val="0"/>
        <w:ind w:left="0"/>
        <w:jc w:val="both"/>
        <w:rPr>
          <w:sz w:val="28"/>
          <w:szCs w:val="28"/>
        </w:rPr>
      </w:pPr>
      <w:r w:rsidRPr="000073AD">
        <w:rPr>
          <w:b/>
          <w:sz w:val="28"/>
          <w:szCs w:val="28"/>
        </w:rPr>
        <w:t>18</w:t>
      </w:r>
      <w:r w:rsidR="00454833" w:rsidRPr="000073AD">
        <w:rPr>
          <w:b/>
          <w:sz w:val="28"/>
          <w:szCs w:val="28"/>
        </w:rPr>
        <w:t xml:space="preserve">. </w:t>
      </w:r>
      <w:r w:rsidR="00CD4A28" w:rsidRPr="000073AD">
        <w:rPr>
          <w:b/>
          <w:sz w:val="28"/>
          <w:szCs w:val="28"/>
        </w:rPr>
        <w:t>Условия</w:t>
      </w:r>
      <w:r w:rsidR="00454833" w:rsidRPr="000073AD">
        <w:rPr>
          <w:b/>
          <w:sz w:val="28"/>
          <w:szCs w:val="28"/>
        </w:rPr>
        <w:t xml:space="preserve"> пересмотра протокола:</w:t>
      </w:r>
      <w:r w:rsidR="00A545CA" w:rsidRPr="000073AD">
        <w:rPr>
          <w:b/>
          <w:sz w:val="28"/>
          <w:szCs w:val="28"/>
        </w:rPr>
        <w:t xml:space="preserve"> </w:t>
      </w:r>
      <w:r w:rsidR="00D15E31" w:rsidRPr="000073AD">
        <w:rPr>
          <w:sz w:val="28"/>
          <w:szCs w:val="28"/>
          <w:lang w:eastAsia="en-US"/>
        </w:rPr>
        <w:t>Пересмотр протокола через 5 лет после его опубликования и с даты его вступления в действие или при наличии новых методов с уровнем доказательности.</w:t>
      </w:r>
    </w:p>
    <w:p w:rsidR="00293346" w:rsidRPr="000073AD" w:rsidRDefault="00293346" w:rsidP="00541B58">
      <w:pPr>
        <w:contextualSpacing/>
        <w:jc w:val="both"/>
        <w:rPr>
          <w:b/>
          <w:sz w:val="28"/>
          <w:szCs w:val="28"/>
        </w:rPr>
      </w:pPr>
    </w:p>
    <w:p w:rsidR="00075557" w:rsidRPr="000073AD" w:rsidRDefault="000157D4" w:rsidP="00541B58">
      <w:pPr>
        <w:contextualSpacing/>
        <w:jc w:val="both"/>
        <w:rPr>
          <w:b/>
          <w:sz w:val="28"/>
          <w:szCs w:val="28"/>
        </w:rPr>
      </w:pPr>
      <w:r w:rsidRPr="000073AD">
        <w:rPr>
          <w:b/>
          <w:sz w:val="28"/>
          <w:szCs w:val="28"/>
        </w:rPr>
        <w:t>19</w:t>
      </w:r>
      <w:r w:rsidR="00454833" w:rsidRPr="000073AD">
        <w:rPr>
          <w:b/>
          <w:sz w:val="28"/>
          <w:szCs w:val="28"/>
        </w:rPr>
        <w:t>. Список использованной литературы.</w:t>
      </w:r>
    </w:p>
    <w:p w:rsidR="002477B6" w:rsidRPr="000073AD" w:rsidRDefault="002477B6" w:rsidP="00D15E31">
      <w:pPr>
        <w:pStyle w:val="a3"/>
        <w:numPr>
          <w:ilvl w:val="3"/>
          <w:numId w:val="1"/>
        </w:numPr>
        <w:tabs>
          <w:tab w:val="left" w:pos="426"/>
        </w:tabs>
        <w:ind w:left="0" w:firstLine="0"/>
        <w:jc w:val="both"/>
        <w:rPr>
          <w:sz w:val="28"/>
          <w:szCs w:val="28"/>
        </w:rPr>
      </w:pPr>
      <w:r w:rsidRPr="000073AD">
        <w:rPr>
          <w:sz w:val="28"/>
          <w:szCs w:val="28"/>
          <w:lang w:val="en-US"/>
        </w:rPr>
        <w:t xml:space="preserve">Yusen R.D., Christie J.D., Edwards L.B., et al. The registry of the international society for heart and lung transplantation: thirtieth adult lung and heart-lung transplant report- 2013; focus theme: age. J HeartLungTransplant 2013; p.32:965. </w:t>
      </w:r>
    </w:p>
    <w:p w:rsidR="002477B6" w:rsidRPr="000073AD" w:rsidRDefault="002477B6" w:rsidP="00EE35B5">
      <w:pPr>
        <w:pStyle w:val="a3"/>
        <w:numPr>
          <w:ilvl w:val="3"/>
          <w:numId w:val="1"/>
        </w:numPr>
        <w:tabs>
          <w:tab w:val="left" w:pos="426"/>
        </w:tabs>
        <w:ind w:left="0" w:firstLine="0"/>
        <w:rPr>
          <w:sz w:val="28"/>
          <w:szCs w:val="28"/>
        </w:rPr>
      </w:pPr>
      <w:r w:rsidRPr="000073AD">
        <w:rPr>
          <w:sz w:val="28"/>
          <w:szCs w:val="28"/>
          <w:lang w:val="en-US"/>
        </w:rPr>
        <w:lastRenderedPageBreak/>
        <w:t xml:space="preserve">ISHLT Stadarts and Guidelines Committee. ISHLT Guidelines for the Care of Heart Transplant Recipients. </w:t>
      </w:r>
      <w:r w:rsidR="00EE35B5" w:rsidRPr="00EE35B5">
        <w:rPr>
          <w:sz w:val="28"/>
          <w:szCs w:val="28"/>
          <w:lang w:val="en-US"/>
        </w:rPr>
        <w:t xml:space="preserve"> </w:t>
      </w:r>
      <w:r w:rsidRPr="000073AD">
        <w:rPr>
          <w:sz w:val="28"/>
          <w:szCs w:val="28"/>
          <w:lang w:val="en-US"/>
        </w:rPr>
        <w:t>University</w:t>
      </w:r>
      <w:r w:rsidR="00EE35B5">
        <w:rPr>
          <w:sz w:val="28"/>
          <w:szCs w:val="28"/>
        </w:rPr>
        <w:t xml:space="preserve"> </w:t>
      </w:r>
      <w:r w:rsidRPr="000073AD">
        <w:rPr>
          <w:sz w:val="28"/>
          <w:szCs w:val="28"/>
          <w:lang w:val="en-US"/>
        </w:rPr>
        <w:t>of</w:t>
      </w:r>
      <w:r w:rsidR="00EE35B5">
        <w:rPr>
          <w:sz w:val="28"/>
          <w:szCs w:val="28"/>
        </w:rPr>
        <w:t xml:space="preserve"> </w:t>
      </w:r>
      <w:r w:rsidRPr="000073AD">
        <w:rPr>
          <w:sz w:val="28"/>
          <w:szCs w:val="28"/>
          <w:lang w:val="en-US"/>
        </w:rPr>
        <w:t>Alabama</w:t>
      </w:r>
      <w:r w:rsidR="00EE35B5">
        <w:rPr>
          <w:sz w:val="28"/>
          <w:szCs w:val="28"/>
        </w:rPr>
        <w:t xml:space="preserve"> </w:t>
      </w:r>
      <w:r w:rsidRPr="000073AD">
        <w:rPr>
          <w:sz w:val="28"/>
          <w:szCs w:val="28"/>
          <w:lang w:val="en-US"/>
        </w:rPr>
        <w:t>at</w:t>
      </w:r>
      <w:r w:rsidR="00EE35B5">
        <w:rPr>
          <w:sz w:val="28"/>
          <w:szCs w:val="28"/>
        </w:rPr>
        <w:t xml:space="preserve"> </w:t>
      </w:r>
      <w:r w:rsidRPr="000073AD">
        <w:rPr>
          <w:sz w:val="28"/>
          <w:szCs w:val="28"/>
          <w:lang w:val="en-US"/>
        </w:rPr>
        <w:t>Birmingham</w:t>
      </w:r>
      <w:r w:rsidR="00EE35B5">
        <w:rPr>
          <w:sz w:val="28"/>
          <w:szCs w:val="28"/>
        </w:rPr>
        <w:t xml:space="preserve"> </w:t>
      </w:r>
      <w:r w:rsidRPr="000073AD">
        <w:rPr>
          <w:sz w:val="28"/>
          <w:szCs w:val="28"/>
          <w:lang w:val="en-US"/>
        </w:rPr>
        <w:t>Division</w:t>
      </w:r>
      <w:r w:rsidR="00EE35B5">
        <w:rPr>
          <w:sz w:val="28"/>
          <w:szCs w:val="28"/>
        </w:rPr>
        <w:t xml:space="preserve"> </w:t>
      </w:r>
      <w:r w:rsidRPr="000073AD">
        <w:rPr>
          <w:sz w:val="28"/>
          <w:szCs w:val="28"/>
          <w:lang w:val="en-US"/>
        </w:rPr>
        <w:t>of</w:t>
      </w:r>
      <w:r w:rsidR="00EE35B5">
        <w:rPr>
          <w:sz w:val="28"/>
          <w:szCs w:val="28"/>
        </w:rPr>
        <w:t xml:space="preserve"> </w:t>
      </w:r>
      <w:r w:rsidRPr="000073AD">
        <w:rPr>
          <w:sz w:val="28"/>
          <w:szCs w:val="28"/>
          <w:lang w:val="en-US"/>
        </w:rPr>
        <w:t>Cardiothoracic</w:t>
      </w:r>
      <w:r w:rsidR="00EE35B5">
        <w:rPr>
          <w:sz w:val="28"/>
          <w:szCs w:val="28"/>
        </w:rPr>
        <w:t xml:space="preserve"> </w:t>
      </w:r>
      <w:r w:rsidRPr="000073AD">
        <w:rPr>
          <w:sz w:val="28"/>
          <w:szCs w:val="28"/>
          <w:lang w:val="en-US"/>
        </w:rPr>
        <w:t xml:space="preserve">surgery, 2012. </w:t>
      </w:r>
    </w:p>
    <w:p w:rsidR="002477B6" w:rsidRPr="000073AD" w:rsidRDefault="002477B6" w:rsidP="00D15E31">
      <w:pPr>
        <w:pStyle w:val="a3"/>
        <w:numPr>
          <w:ilvl w:val="3"/>
          <w:numId w:val="1"/>
        </w:numPr>
        <w:tabs>
          <w:tab w:val="left" w:pos="426"/>
        </w:tabs>
        <w:ind w:left="0" w:firstLine="0"/>
        <w:jc w:val="both"/>
        <w:rPr>
          <w:sz w:val="28"/>
          <w:szCs w:val="28"/>
        </w:rPr>
      </w:pPr>
      <w:r w:rsidRPr="000073AD">
        <w:rPr>
          <w:sz w:val="28"/>
          <w:szCs w:val="28"/>
          <w:lang w:val="en-US"/>
        </w:rPr>
        <w:t>Kilic A., Merlo C.A., Conte J.V., Shah A.S. Lung transplantation in patients 70 years old or older: have outcomes changed after implementation of the lung allocation score? J Thorac</w:t>
      </w:r>
      <w:r w:rsidR="00EE35B5">
        <w:rPr>
          <w:sz w:val="28"/>
          <w:szCs w:val="28"/>
        </w:rPr>
        <w:t xml:space="preserve"> </w:t>
      </w:r>
      <w:r w:rsidRPr="000073AD">
        <w:rPr>
          <w:sz w:val="28"/>
          <w:szCs w:val="28"/>
          <w:lang w:val="en-US"/>
        </w:rPr>
        <w:t>Cardiovasc</w:t>
      </w:r>
      <w:r w:rsidR="00EE35B5">
        <w:rPr>
          <w:sz w:val="28"/>
          <w:szCs w:val="28"/>
        </w:rPr>
        <w:t xml:space="preserve"> </w:t>
      </w:r>
      <w:r w:rsidRPr="000073AD">
        <w:rPr>
          <w:sz w:val="28"/>
          <w:szCs w:val="28"/>
          <w:lang w:val="en-US"/>
        </w:rPr>
        <w:t xml:space="preserve">Surg 2012; 144:1133. </w:t>
      </w:r>
    </w:p>
    <w:p w:rsidR="002477B6" w:rsidRPr="000073AD" w:rsidRDefault="002477B6" w:rsidP="00D15E31">
      <w:pPr>
        <w:pStyle w:val="a3"/>
        <w:numPr>
          <w:ilvl w:val="3"/>
          <w:numId w:val="1"/>
        </w:numPr>
        <w:tabs>
          <w:tab w:val="left" w:pos="426"/>
        </w:tabs>
        <w:ind w:left="0" w:firstLine="0"/>
        <w:jc w:val="both"/>
        <w:rPr>
          <w:sz w:val="28"/>
          <w:szCs w:val="28"/>
        </w:rPr>
      </w:pPr>
      <w:r w:rsidRPr="000073AD">
        <w:rPr>
          <w:sz w:val="28"/>
          <w:szCs w:val="28"/>
          <w:lang w:val="en-US"/>
        </w:rPr>
        <w:t xml:space="preserve">Stehlik J. et al. The Registry of the International Society for Heart and Lung Transplantation: 29th Official Adult Heart Transplant Report—2012. </w:t>
      </w:r>
      <w:r w:rsidRPr="000073AD">
        <w:rPr>
          <w:sz w:val="28"/>
          <w:szCs w:val="28"/>
        </w:rPr>
        <w:t>J Heart</w:t>
      </w:r>
      <w:r w:rsidR="00EE35B5">
        <w:rPr>
          <w:sz w:val="28"/>
          <w:szCs w:val="28"/>
        </w:rPr>
        <w:t xml:space="preserve"> </w:t>
      </w:r>
      <w:r w:rsidRPr="000073AD">
        <w:rPr>
          <w:sz w:val="28"/>
          <w:szCs w:val="28"/>
        </w:rPr>
        <w:t>Lung</w:t>
      </w:r>
      <w:r w:rsidR="00EE35B5">
        <w:rPr>
          <w:sz w:val="28"/>
          <w:szCs w:val="28"/>
        </w:rPr>
        <w:t xml:space="preserve"> </w:t>
      </w:r>
      <w:r w:rsidRPr="000073AD">
        <w:rPr>
          <w:sz w:val="28"/>
          <w:szCs w:val="28"/>
        </w:rPr>
        <w:t>Transplant. 2012; 31(10): 1052-1064</w:t>
      </w:r>
    </w:p>
    <w:p w:rsidR="001F3A68" w:rsidRPr="000073AD" w:rsidRDefault="001F3A68" w:rsidP="00D15E31">
      <w:pPr>
        <w:pStyle w:val="a3"/>
        <w:numPr>
          <w:ilvl w:val="3"/>
          <w:numId w:val="1"/>
        </w:numPr>
        <w:tabs>
          <w:tab w:val="left" w:pos="426"/>
        </w:tabs>
        <w:ind w:left="0" w:firstLine="0"/>
        <w:jc w:val="both"/>
        <w:rPr>
          <w:sz w:val="28"/>
          <w:szCs w:val="28"/>
        </w:rPr>
      </w:pPr>
      <w:r w:rsidRPr="000073AD">
        <w:rPr>
          <w:sz w:val="28"/>
          <w:szCs w:val="28"/>
        </w:rPr>
        <w:t>Трансплантация легких: Национальные клинические рекомендации. «Российское трансплантологическое общество». Коллектив авторов. 29 ноября 2013 г</w:t>
      </w:r>
    </w:p>
    <w:p w:rsidR="002477B6" w:rsidRPr="000073AD" w:rsidRDefault="002477B6" w:rsidP="00541B58">
      <w:pPr>
        <w:contextualSpacing/>
        <w:jc w:val="both"/>
        <w:rPr>
          <w:b/>
          <w:sz w:val="28"/>
          <w:szCs w:val="28"/>
        </w:rPr>
      </w:pPr>
    </w:p>
    <w:sectPr w:rsidR="002477B6" w:rsidRPr="000073AD" w:rsidSect="00FB15E3">
      <w:footerReference w:type="default" r:id="rId12"/>
      <w:pgSz w:w="11906" w:h="16838"/>
      <w:pgMar w:top="993" w:right="566" w:bottom="993"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1E54" w:rsidRDefault="00411E54" w:rsidP="003B699E">
      <w:r>
        <w:separator/>
      </w:r>
    </w:p>
  </w:endnote>
  <w:endnote w:type="continuationSeparator" w:id="0">
    <w:p w:rsidR="00411E54" w:rsidRDefault="00411E54" w:rsidP="003B6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MyriadPro-Regular">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93131"/>
    </w:sdtPr>
    <w:sdtEndPr/>
    <w:sdtContent>
      <w:p w:rsidR="00EE35B5" w:rsidRDefault="00EE35B5">
        <w:pPr>
          <w:pStyle w:val="af1"/>
          <w:jc w:val="center"/>
        </w:pPr>
        <w:r>
          <w:fldChar w:fldCharType="begin"/>
        </w:r>
        <w:r>
          <w:instrText xml:space="preserve"> PAGE   \* MERGEFORMAT </w:instrText>
        </w:r>
        <w:r>
          <w:fldChar w:fldCharType="separate"/>
        </w:r>
        <w:r w:rsidR="00B53BF3">
          <w:rPr>
            <w:noProof/>
          </w:rPr>
          <w:t>17</w:t>
        </w:r>
        <w:r>
          <w:rPr>
            <w:noProof/>
          </w:rPr>
          <w:fldChar w:fldCharType="end"/>
        </w:r>
      </w:p>
    </w:sdtContent>
  </w:sdt>
  <w:p w:rsidR="00EE35B5" w:rsidRDefault="00EE35B5">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1E54" w:rsidRDefault="00411E54" w:rsidP="003B699E">
      <w:r>
        <w:separator/>
      </w:r>
    </w:p>
  </w:footnote>
  <w:footnote w:type="continuationSeparator" w:id="0">
    <w:p w:rsidR="00411E54" w:rsidRDefault="00411E54" w:rsidP="003B69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22A5E"/>
    <w:multiLevelType w:val="multilevel"/>
    <w:tmpl w:val="217E56F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526045A"/>
    <w:multiLevelType w:val="hybridMultilevel"/>
    <w:tmpl w:val="C9F09014"/>
    <w:lvl w:ilvl="0" w:tplc="144AB824">
      <w:numFmt w:val="bullet"/>
      <w:lvlText w:val="•"/>
      <w:lvlJc w:val="left"/>
      <w:pPr>
        <w:ind w:left="930" w:hanging="570"/>
      </w:pPr>
      <w:rPr>
        <w:rFonts w:ascii="Times New Roman" w:eastAsia="Calibri"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5A74A9A"/>
    <w:multiLevelType w:val="hybridMultilevel"/>
    <w:tmpl w:val="69A683B2"/>
    <w:lvl w:ilvl="0" w:tplc="5D8AE6A6">
      <w:start w:val="1"/>
      <w:numFmt w:val="bullet"/>
      <w:lvlText w:val=""/>
      <w:lvlJc w:val="left"/>
      <w:pPr>
        <w:ind w:left="1080" w:hanging="360"/>
      </w:pPr>
      <w:rPr>
        <w:rFonts w:ascii="Symbol" w:hAnsi="Symbol"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163C3BB4"/>
    <w:multiLevelType w:val="hybridMultilevel"/>
    <w:tmpl w:val="FA985D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93F37C1"/>
    <w:multiLevelType w:val="hybridMultilevel"/>
    <w:tmpl w:val="E304C9CA"/>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FA40BC8"/>
    <w:multiLevelType w:val="hybridMultilevel"/>
    <w:tmpl w:val="20FCC0B6"/>
    <w:lvl w:ilvl="0" w:tplc="04190001">
      <w:start w:val="1"/>
      <w:numFmt w:val="bullet"/>
      <w:lvlText w:val=""/>
      <w:lvlJc w:val="left"/>
      <w:pPr>
        <w:ind w:left="1211"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2D4915B8"/>
    <w:multiLevelType w:val="hybridMultilevel"/>
    <w:tmpl w:val="BDC268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EE962E3"/>
    <w:multiLevelType w:val="hybridMultilevel"/>
    <w:tmpl w:val="D07A4F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45A2FE2"/>
    <w:multiLevelType w:val="hybridMultilevel"/>
    <w:tmpl w:val="F9E4541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CCB71B1"/>
    <w:multiLevelType w:val="hybridMultilevel"/>
    <w:tmpl w:val="C71CF2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61318AA"/>
    <w:multiLevelType w:val="hybridMultilevel"/>
    <w:tmpl w:val="B58C60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8187584"/>
    <w:multiLevelType w:val="hybridMultilevel"/>
    <w:tmpl w:val="B9D254CE"/>
    <w:lvl w:ilvl="0" w:tplc="5E86D988">
      <w:start w:val="1"/>
      <w:numFmt w:val="upperRoman"/>
      <w:lvlText w:val="%1."/>
      <w:lvlJc w:val="left"/>
      <w:pPr>
        <w:ind w:left="1440" w:hanging="72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4DA616F6"/>
    <w:multiLevelType w:val="hybridMultilevel"/>
    <w:tmpl w:val="44C009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0581259"/>
    <w:multiLevelType w:val="hybridMultilevel"/>
    <w:tmpl w:val="2DF20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0E477CA"/>
    <w:multiLevelType w:val="multilevel"/>
    <w:tmpl w:val="5F1045FA"/>
    <w:lvl w:ilvl="0">
      <w:start w:val="1"/>
      <w:numFmt w:val="decimal"/>
      <w:lvlText w:val="%1."/>
      <w:lvlJc w:val="left"/>
      <w:pPr>
        <w:ind w:left="1429" w:hanging="360"/>
      </w:pPr>
    </w:lvl>
    <w:lvl w:ilvl="1">
      <w:start w:val="1"/>
      <w:numFmt w:val="decimal"/>
      <w:isLgl/>
      <w:lvlText w:val="%1.%2"/>
      <w:lvlJc w:val="left"/>
      <w:pPr>
        <w:ind w:left="2077" w:hanging="375"/>
      </w:pPr>
      <w:rPr>
        <w:rFonts w:hint="default"/>
        <w:b/>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15">
    <w:nsid w:val="52DB60EC"/>
    <w:multiLevelType w:val="hybridMultilevel"/>
    <w:tmpl w:val="31841808"/>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6">
    <w:nsid w:val="56983AB7"/>
    <w:multiLevelType w:val="hybridMultilevel"/>
    <w:tmpl w:val="67F2498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94750A4"/>
    <w:multiLevelType w:val="hybridMultilevel"/>
    <w:tmpl w:val="CA7A2B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C3516E2"/>
    <w:multiLevelType w:val="hybridMultilevel"/>
    <w:tmpl w:val="418C26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14B35C1"/>
    <w:multiLevelType w:val="hybridMultilevel"/>
    <w:tmpl w:val="D76C042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A90731A"/>
    <w:multiLevelType w:val="multilevel"/>
    <w:tmpl w:val="D7E279BE"/>
    <w:lvl w:ilvl="0">
      <w:start w:val="2"/>
      <w:numFmt w:val="decimal"/>
      <w:lvlText w:val="%1"/>
      <w:lvlJc w:val="left"/>
      <w:pPr>
        <w:ind w:left="375" w:hanging="375"/>
      </w:pPr>
      <w:rPr>
        <w:rFonts w:hint="default"/>
      </w:rPr>
    </w:lvl>
    <w:lvl w:ilvl="1">
      <w:start w:val="1"/>
      <w:numFmt w:val="decimal"/>
      <w:lvlText w:val="%1.%2"/>
      <w:lvlJc w:val="left"/>
      <w:pPr>
        <w:ind w:left="1444" w:hanging="375"/>
      </w:pPr>
      <w:rPr>
        <w:rFonts w:hint="default"/>
        <w:b/>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5"/>
  </w:num>
  <w:num w:numId="4">
    <w:abstractNumId w:val="15"/>
  </w:num>
  <w:num w:numId="5">
    <w:abstractNumId w:val="4"/>
  </w:num>
  <w:num w:numId="6">
    <w:abstractNumId w:val="13"/>
  </w:num>
  <w:num w:numId="7">
    <w:abstractNumId w:val="17"/>
  </w:num>
  <w:num w:numId="8">
    <w:abstractNumId w:val="0"/>
  </w:num>
  <w:num w:numId="9">
    <w:abstractNumId w:val="19"/>
  </w:num>
  <w:num w:numId="10">
    <w:abstractNumId w:val="2"/>
  </w:num>
  <w:num w:numId="11">
    <w:abstractNumId w:val="3"/>
  </w:num>
  <w:num w:numId="12">
    <w:abstractNumId w:val="7"/>
  </w:num>
  <w:num w:numId="13">
    <w:abstractNumId w:val="18"/>
  </w:num>
  <w:num w:numId="14">
    <w:abstractNumId w:val="6"/>
  </w:num>
  <w:num w:numId="15">
    <w:abstractNumId w:val="9"/>
  </w:num>
  <w:num w:numId="16">
    <w:abstractNumId w:val="10"/>
  </w:num>
  <w:num w:numId="17">
    <w:abstractNumId w:val="14"/>
  </w:num>
  <w:num w:numId="18">
    <w:abstractNumId w:val="20"/>
  </w:num>
  <w:num w:numId="19">
    <w:abstractNumId w:val="16"/>
  </w:num>
  <w:num w:numId="20">
    <w:abstractNumId w:val="12"/>
  </w:num>
  <w:num w:numId="21">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D26DB"/>
    <w:rsid w:val="0000290F"/>
    <w:rsid w:val="00004A82"/>
    <w:rsid w:val="00004B27"/>
    <w:rsid w:val="00005298"/>
    <w:rsid w:val="00006CF7"/>
    <w:rsid w:val="000073AD"/>
    <w:rsid w:val="000077F5"/>
    <w:rsid w:val="00012BC1"/>
    <w:rsid w:val="000157D4"/>
    <w:rsid w:val="00015937"/>
    <w:rsid w:val="00015E91"/>
    <w:rsid w:val="000204D3"/>
    <w:rsid w:val="00023F13"/>
    <w:rsid w:val="00024A01"/>
    <w:rsid w:val="000250DF"/>
    <w:rsid w:val="00036211"/>
    <w:rsid w:val="000363B8"/>
    <w:rsid w:val="00042F5A"/>
    <w:rsid w:val="000437AD"/>
    <w:rsid w:val="000449B4"/>
    <w:rsid w:val="00044C04"/>
    <w:rsid w:val="000460C7"/>
    <w:rsid w:val="00054CA2"/>
    <w:rsid w:val="000624E0"/>
    <w:rsid w:val="000626A9"/>
    <w:rsid w:val="00062AD1"/>
    <w:rsid w:val="00062B56"/>
    <w:rsid w:val="00066898"/>
    <w:rsid w:val="00073762"/>
    <w:rsid w:val="00074DEC"/>
    <w:rsid w:val="00075557"/>
    <w:rsid w:val="000770E5"/>
    <w:rsid w:val="0007778E"/>
    <w:rsid w:val="00077D52"/>
    <w:rsid w:val="0008028D"/>
    <w:rsid w:val="00080CCA"/>
    <w:rsid w:val="00091740"/>
    <w:rsid w:val="00092B03"/>
    <w:rsid w:val="000A1E08"/>
    <w:rsid w:val="000A3436"/>
    <w:rsid w:val="000A63C4"/>
    <w:rsid w:val="000A654D"/>
    <w:rsid w:val="000A7ABD"/>
    <w:rsid w:val="000A7E4E"/>
    <w:rsid w:val="000B341F"/>
    <w:rsid w:val="000B4F43"/>
    <w:rsid w:val="000B7759"/>
    <w:rsid w:val="000B798A"/>
    <w:rsid w:val="000C1936"/>
    <w:rsid w:val="000C1E55"/>
    <w:rsid w:val="000C3FDD"/>
    <w:rsid w:val="000C4612"/>
    <w:rsid w:val="000D4637"/>
    <w:rsid w:val="000D525C"/>
    <w:rsid w:val="000D6B0A"/>
    <w:rsid w:val="000E068D"/>
    <w:rsid w:val="000E2976"/>
    <w:rsid w:val="000F1025"/>
    <w:rsid w:val="000F250D"/>
    <w:rsid w:val="000F4257"/>
    <w:rsid w:val="001006E6"/>
    <w:rsid w:val="00103933"/>
    <w:rsid w:val="0010414B"/>
    <w:rsid w:val="001046EC"/>
    <w:rsid w:val="001070CB"/>
    <w:rsid w:val="00112B62"/>
    <w:rsid w:val="001153AA"/>
    <w:rsid w:val="0014103B"/>
    <w:rsid w:val="00144E42"/>
    <w:rsid w:val="00153650"/>
    <w:rsid w:val="00155E27"/>
    <w:rsid w:val="001574FF"/>
    <w:rsid w:val="00164B45"/>
    <w:rsid w:val="00166385"/>
    <w:rsid w:val="00167EBC"/>
    <w:rsid w:val="0017048B"/>
    <w:rsid w:val="00174CFF"/>
    <w:rsid w:val="00175339"/>
    <w:rsid w:val="00175A39"/>
    <w:rsid w:val="00183176"/>
    <w:rsid w:val="00186647"/>
    <w:rsid w:val="00187732"/>
    <w:rsid w:val="001A03CF"/>
    <w:rsid w:val="001A0C52"/>
    <w:rsid w:val="001A449A"/>
    <w:rsid w:val="001B47E8"/>
    <w:rsid w:val="001D3000"/>
    <w:rsid w:val="001D34F0"/>
    <w:rsid w:val="001D513F"/>
    <w:rsid w:val="001D5FD5"/>
    <w:rsid w:val="001E5694"/>
    <w:rsid w:val="001E595A"/>
    <w:rsid w:val="001E64BA"/>
    <w:rsid w:val="001E6AC4"/>
    <w:rsid w:val="001E6D2B"/>
    <w:rsid w:val="001E70ED"/>
    <w:rsid w:val="001F1435"/>
    <w:rsid w:val="001F3951"/>
    <w:rsid w:val="001F3A68"/>
    <w:rsid w:val="001F3C80"/>
    <w:rsid w:val="001F5EF5"/>
    <w:rsid w:val="00200788"/>
    <w:rsid w:val="002013C9"/>
    <w:rsid w:val="00202F1C"/>
    <w:rsid w:val="00204D7B"/>
    <w:rsid w:val="002052AB"/>
    <w:rsid w:val="00205A47"/>
    <w:rsid w:val="002078F9"/>
    <w:rsid w:val="00211596"/>
    <w:rsid w:val="0022218D"/>
    <w:rsid w:val="002228B1"/>
    <w:rsid w:val="00223C59"/>
    <w:rsid w:val="00224B61"/>
    <w:rsid w:val="00226D76"/>
    <w:rsid w:val="00226E3A"/>
    <w:rsid w:val="00227306"/>
    <w:rsid w:val="0023436A"/>
    <w:rsid w:val="002350C9"/>
    <w:rsid w:val="00236C43"/>
    <w:rsid w:val="00237182"/>
    <w:rsid w:val="00244E7D"/>
    <w:rsid w:val="002477B6"/>
    <w:rsid w:val="00251078"/>
    <w:rsid w:val="00253E12"/>
    <w:rsid w:val="00254208"/>
    <w:rsid w:val="00255D7E"/>
    <w:rsid w:val="00257F7A"/>
    <w:rsid w:val="002616DB"/>
    <w:rsid w:val="00262207"/>
    <w:rsid w:val="00263B51"/>
    <w:rsid w:val="00264D34"/>
    <w:rsid w:val="00267681"/>
    <w:rsid w:val="00270803"/>
    <w:rsid w:val="00274939"/>
    <w:rsid w:val="00276E4B"/>
    <w:rsid w:val="00281EE1"/>
    <w:rsid w:val="00284F5B"/>
    <w:rsid w:val="00287414"/>
    <w:rsid w:val="002926CE"/>
    <w:rsid w:val="002931CC"/>
    <w:rsid w:val="00293346"/>
    <w:rsid w:val="00294B2C"/>
    <w:rsid w:val="002A0AFF"/>
    <w:rsid w:val="002A4CD6"/>
    <w:rsid w:val="002A66C9"/>
    <w:rsid w:val="002B5234"/>
    <w:rsid w:val="002B576C"/>
    <w:rsid w:val="002B5C77"/>
    <w:rsid w:val="002B5EBA"/>
    <w:rsid w:val="002C0315"/>
    <w:rsid w:val="002C3499"/>
    <w:rsid w:val="002C44E0"/>
    <w:rsid w:val="002C6DF7"/>
    <w:rsid w:val="002D4DAC"/>
    <w:rsid w:val="002D4F06"/>
    <w:rsid w:val="002D7D65"/>
    <w:rsid w:val="002E0C1A"/>
    <w:rsid w:val="002E1179"/>
    <w:rsid w:val="002E15A5"/>
    <w:rsid w:val="002F1D13"/>
    <w:rsid w:val="002F2F8D"/>
    <w:rsid w:val="002F4FA5"/>
    <w:rsid w:val="0030183D"/>
    <w:rsid w:val="0030253C"/>
    <w:rsid w:val="00303027"/>
    <w:rsid w:val="00303CF2"/>
    <w:rsid w:val="003076A9"/>
    <w:rsid w:val="00311CB6"/>
    <w:rsid w:val="00313830"/>
    <w:rsid w:val="00316BE2"/>
    <w:rsid w:val="0032107E"/>
    <w:rsid w:val="0032121C"/>
    <w:rsid w:val="00323C35"/>
    <w:rsid w:val="00333814"/>
    <w:rsid w:val="00334548"/>
    <w:rsid w:val="00334BEA"/>
    <w:rsid w:val="003351EF"/>
    <w:rsid w:val="00341D44"/>
    <w:rsid w:val="00343EA4"/>
    <w:rsid w:val="003505D8"/>
    <w:rsid w:val="00351856"/>
    <w:rsid w:val="0035325A"/>
    <w:rsid w:val="003535EA"/>
    <w:rsid w:val="0035615B"/>
    <w:rsid w:val="00357927"/>
    <w:rsid w:val="00357E8A"/>
    <w:rsid w:val="00367872"/>
    <w:rsid w:val="003716A0"/>
    <w:rsid w:val="003729FF"/>
    <w:rsid w:val="003809C6"/>
    <w:rsid w:val="003813B3"/>
    <w:rsid w:val="00382E1E"/>
    <w:rsid w:val="00384082"/>
    <w:rsid w:val="0038610B"/>
    <w:rsid w:val="0039096A"/>
    <w:rsid w:val="00391D61"/>
    <w:rsid w:val="0039561B"/>
    <w:rsid w:val="00395A56"/>
    <w:rsid w:val="003A1325"/>
    <w:rsid w:val="003A167E"/>
    <w:rsid w:val="003A1F65"/>
    <w:rsid w:val="003A4D3B"/>
    <w:rsid w:val="003B1FB1"/>
    <w:rsid w:val="003B3C69"/>
    <w:rsid w:val="003B699E"/>
    <w:rsid w:val="003C04AA"/>
    <w:rsid w:val="003C1EE1"/>
    <w:rsid w:val="003C4784"/>
    <w:rsid w:val="003C5D45"/>
    <w:rsid w:val="003D0E4B"/>
    <w:rsid w:val="003D1CDE"/>
    <w:rsid w:val="003E00BD"/>
    <w:rsid w:val="003E5F61"/>
    <w:rsid w:val="003F1E03"/>
    <w:rsid w:val="003F6D9A"/>
    <w:rsid w:val="004000B0"/>
    <w:rsid w:val="00400971"/>
    <w:rsid w:val="0040120D"/>
    <w:rsid w:val="00401E6D"/>
    <w:rsid w:val="00411E54"/>
    <w:rsid w:val="00414150"/>
    <w:rsid w:val="004165B2"/>
    <w:rsid w:val="00424FA1"/>
    <w:rsid w:val="0043148C"/>
    <w:rsid w:val="00433DA9"/>
    <w:rsid w:val="00434477"/>
    <w:rsid w:val="00440C18"/>
    <w:rsid w:val="00446C6F"/>
    <w:rsid w:val="00451448"/>
    <w:rsid w:val="00451687"/>
    <w:rsid w:val="00452A5E"/>
    <w:rsid w:val="00454833"/>
    <w:rsid w:val="00456871"/>
    <w:rsid w:val="00456D07"/>
    <w:rsid w:val="00457973"/>
    <w:rsid w:val="004601E5"/>
    <w:rsid w:val="00460739"/>
    <w:rsid w:val="00460A1D"/>
    <w:rsid w:val="004659C6"/>
    <w:rsid w:val="00465FAC"/>
    <w:rsid w:val="00471012"/>
    <w:rsid w:val="0047349E"/>
    <w:rsid w:val="004757C4"/>
    <w:rsid w:val="004758E5"/>
    <w:rsid w:val="004803CA"/>
    <w:rsid w:val="00484EC5"/>
    <w:rsid w:val="0048539C"/>
    <w:rsid w:val="004938B1"/>
    <w:rsid w:val="0049669A"/>
    <w:rsid w:val="004A082F"/>
    <w:rsid w:val="004A2140"/>
    <w:rsid w:val="004A252E"/>
    <w:rsid w:val="004A5D5E"/>
    <w:rsid w:val="004A5F86"/>
    <w:rsid w:val="004A7C3A"/>
    <w:rsid w:val="004B1382"/>
    <w:rsid w:val="004B2EC4"/>
    <w:rsid w:val="004B3680"/>
    <w:rsid w:val="004B444B"/>
    <w:rsid w:val="004B4933"/>
    <w:rsid w:val="004C3112"/>
    <w:rsid w:val="004C376A"/>
    <w:rsid w:val="004C3B1C"/>
    <w:rsid w:val="004C4816"/>
    <w:rsid w:val="004C5814"/>
    <w:rsid w:val="004C7081"/>
    <w:rsid w:val="004D2069"/>
    <w:rsid w:val="004D4CAC"/>
    <w:rsid w:val="004D6F76"/>
    <w:rsid w:val="004E5D55"/>
    <w:rsid w:val="004E6BF0"/>
    <w:rsid w:val="004E7522"/>
    <w:rsid w:val="004F0BF9"/>
    <w:rsid w:val="004F19E9"/>
    <w:rsid w:val="004F3EF1"/>
    <w:rsid w:val="004F449F"/>
    <w:rsid w:val="004F49F7"/>
    <w:rsid w:val="004F5309"/>
    <w:rsid w:val="004F6550"/>
    <w:rsid w:val="00500DA4"/>
    <w:rsid w:val="005034A7"/>
    <w:rsid w:val="00506F50"/>
    <w:rsid w:val="00510312"/>
    <w:rsid w:val="00512B16"/>
    <w:rsid w:val="00513CD8"/>
    <w:rsid w:val="005170CB"/>
    <w:rsid w:val="005214B8"/>
    <w:rsid w:val="00522009"/>
    <w:rsid w:val="00525E92"/>
    <w:rsid w:val="005318DB"/>
    <w:rsid w:val="005342CC"/>
    <w:rsid w:val="00541515"/>
    <w:rsid w:val="00541B58"/>
    <w:rsid w:val="00542467"/>
    <w:rsid w:val="005462E0"/>
    <w:rsid w:val="00546A08"/>
    <w:rsid w:val="00546B65"/>
    <w:rsid w:val="00551599"/>
    <w:rsid w:val="00552CB7"/>
    <w:rsid w:val="00554034"/>
    <w:rsid w:val="00554837"/>
    <w:rsid w:val="00554E7F"/>
    <w:rsid w:val="0055576A"/>
    <w:rsid w:val="00557F04"/>
    <w:rsid w:val="00563450"/>
    <w:rsid w:val="00565DCA"/>
    <w:rsid w:val="00566693"/>
    <w:rsid w:val="00572E4F"/>
    <w:rsid w:val="00583E2D"/>
    <w:rsid w:val="00586A87"/>
    <w:rsid w:val="00590933"/>
    <w:rsid w:val="00590E4A"/>
    <w:rsid w:val="00591856"/>
    <w:rsid w:val="00595D74"/>
    <w:rsid w:val="00596579"/>
    <w:rsid w:val="005A2329"/>
    <w:rsid w:val="005A5E6B"/>
    <w:rsid w:val="005B0647"/>
    <w:rsid w:val="005B2C97"/>
    <w:rsid w:val="005B35EF"/>
    <w:rsid w:val="005B39AA"/>
    <w:rsid w:val="005B7808"/>
    <w:rsid w:val="005C6779"/>
    <w:rsid w:val="005D1895"/>
    <w:rsid w:val="005D2AED"/>
    <w:rsid w:val="005D5CE5"/>
    <w:rsid w:val="005D602A"/>
    <w:rsid w:val="005D797D"/>
    <w:rsid w:val="005E01D7"/>
    <w:rsid w:val="005E1C75"/>
    <w:rsid w:val="005E2074"/>
    <w:rsid w:val="005E5B99"/>
    <w:rsid w:val="005E6F37"/>
    <w:rsid w:val="005F0C4E"/>
    <w:rsid w:val="005F0E53"/>
    <w:rsid w:val="005F2F0A"/>
    <w:rsid w:val="005F4D7A"/>
    <w:rsid w:val="005F50AE"/>
    <w:rsid w:val="005F6295"/>
    <w:rsid w:val="005F6BDD"/>
    <w:rsid w:val="0060352F"/>
    <w:rsid w:val="00605932"/>
    <w:rsid w:val="00614244"/>
    <w:rsid w:val="00614FA8"/>
    <w:rsid w:val="006211D4"/>
    <w:rsid w:val="00622EDA"/>
    <w:rsid w:val="00624433"/>
    <w:rsid w:val="00644E4C"/>
    <w:rsid w:val="006453D9"/>
    <w:rsid w:val="00653AF6"/>
    <w:rsid w:val="00653D86"/>
    <w:rsid w:val="0065428E"/>
    <w:rsid w:val="006569E4"/>
    <w:rsid w:val="00661B59"/>
    <w:rsid w:val="00670CBE"/>
    <w:rsid w:val="006713A0"/>
    <w:rsid w:val="00672B3B"/>
    <w:rsid w:val="006737A5"/>
    <w:rsid w:val="00675A4A"/>
    <w:rsid w:val="00682B19"/>
    <w:rsid w:val="00684FAE"/>
    <w:rsid w:val="00684FCD"/>
    <w:rsid w:val="006856CB"/>
    <w:rsid w:val="0069483F"/>
    <w:rsid w:val="00695204"/>
    <w:rsid w:val="00695737"/>
    <w:rsid w:val="00695E2D"/>
    <w:rsid w:val="00695E9E"/>
    <w:rsid w:val="006A0CFE"/>
    <w:rsid w:val="006A1B20"/>
    <w:rsid w:val="006A1D84"/>
    <w:rsid w:val="006A2383"/>
    <w:rsid w:val="006A3906"/>
    <w:rsid w:val="006B1A9F"/>
    <w:rsid w:val="006B1AAF"/>
    <w:rsid w:val="006C0B99"/>
    <w:rsid w:val="006C1145"/>
    <w:rsid w:val="006C1BC6"/>
    <w:rsid w:val="006C4A9F"/>
    <w:rsid w:val="006C7317"/>
    <w:rsid w:val="006D4E5A"/>
    <w:rsid w:val="006D4EC8"/>
    <w:rsid w:val="006E61BE"/>
    <w:rsid w:val="006F08AF"/>
    <w:rsid w:val="006F19D4"/>
    <w:rsid w:val="006F3559"/>
    <w:rsid w:val="006F5B89"/>
    <w:rsid w:val="006F5C5F"/>
    <w:rsid w:val="006F68C1"/>
    <w:rsid w:val="006F6D5B"/>
    <w:rsid w:val="00702324"/>
    <w:rsid w:val="00702D40"/>
    <w:rsid w:val="00707BDC"/>
    <w:rsid w:val="00710726"/>
    <w:rsid w:val="007158A9"/>
    <w:rsid w:val="00715CCF"/>
    <w:rsid w:val="00717581"/>
    <w:rsid w:val="0071761C"/>
    <w:rsid w:val="007178D4"/>
    <w:rsid w:val="007208ED"/>
    <w:rsid w:val="00720AE3"/>
    <w:rsid w:val="007238E4"/>
    <w:rsid w:val="007242FD"/>
    <w:rsid w:val="00726B64"/>
    <w:rsid w:val="00743DCE"/>
    <w:rsid w:val="00747338"/>
    <w:rsid w:val="00756F29"/>
    <w:rsid w:val="00760A8C"/>
    <w:rsid w:val="00763668"/>
    <w:rsid w:val="007658E7"/>
    <w:rsid w:val="00773DFF"/>
    <w:rsid w:val="00775763"/>
    <w:rsid w:val="00781E6A"/>
    <w:rsid w:val="00781FA2"/>
    <w:rsid w:val="00782898"/>
    <w:rsid w:val="00782A88"/>
    <w:rsid w:val="00786194"/>
    <w:rsid w:val="00787B71"/>
    <w:rsid w:val="0079350F"/>
    <w:rsid w:val="00793E26"/>
    <w:rsid w:val="007A4236"/>
    <w:rsid w:val="007B1AED"/>
    <w:rsid w:val="007C0D31"/>
    <w:rsid w:val="007D33FC"/>
    <w:rsid w:val="007D5E36"/>
    <w:rsid w:val="007E0B59"/>
    <w:rsid w:val="007E2D4E"/>
    <w:rsid w:val="007E6563"/>
    <w:rsid w:val="007E7A3B"/>
    <w:rsid w:val="007E7D3F"/>
    <w:rsid w:val="007E7F6F"/>
    <w:rsid w:val="007F202B"/>
    <w:rsid w:val="007F3854"/>
    <w:rsid w:val="007F4D70"/>
    <w:rsid w:val="0080020C"/>
    <w:rsid w:val="00801151"/>
    <w:rsid w:val="00802570"/>
    <w:rsid w:val="00802958"/>
    <w:rsid w:val="00804CF9"/>
    <w:rsid w:val="00811938"/>
    <w:rsid w:val="00820201"/>
    <w:rsid w:val="00820BFC"/>
    <w:rsid w:val="00824B45"/>
    <w:rsid w:val="00830BC9"/>
    <w:rsid w:val="00834398"/>
    <w:rsid w:val="00834719"/>
    <w:rsid w:val="00836B84"/>
    <w:rsid w:val="00836CEE"/>
    <w:rsid w:val="008432D2"/>
    <w:rsid w:val="008433F3"/>
    <w:rsid w:val="0084504D"/>
    <w:rsid w:val="00854679"/>
    <w:rsid w:val="00854A7E"/>
    <w:rsid w:val="008706C9"/>
    <w:rsid w:val="0087205F"/>
    <w:rsid w:val="0087316A"/>
    <w:rsid w:val="00873D8E"/>
    <w:rsid w:val="008768C0"/>
    <w:rsid w:val="00882DE2"/>
    <w:rsid w:val="00883EA9"/>
    <w:rsid w:val="00884662"/>
    <w:rsid w:val="00887B01"/>
    <w:rsid w:val="00891127"/>
    <w:rsid w:val="00892760"/>
    <w:rsid w:val="008952B2"/>
    <w:rsid w:val="00897F04"/>
    <w:rsid w:val="008A5060"/>
    <w:rsid w:val="008B4942"/>
    <w:rsid w:val="008B61B6"/>
    <w:rsid w:val="008B6CE0"/>
    <w:rsid w:val="008C1EC8"/>
    <w:rsid w:val="008C3A07"/>
    <w:rsid w:val="008C3C1E"/>
    <w:rsid w:val="008C4B6A"/>
    <w:rsid w:val="008C6340"/>
    <w:rsid w:val="008C6B89"/>
    <w:rsid w:val="008C77B3"/>
    <w:rsid w:val="008D2C98"/>
    <w:rsid w:val="008D321E"/>
    <w:rsid w:val="008E32B5"/>
    <w:rsid w:val="008E3788"/>
    <w:rsid w:val="008E42D6"/>
    <w:rsid w:val="008E67B7"/>
    <w:rsid w:val="008F02C1"/>
    <w:rsid w:val="008F37C8"/>
    <w:rsid w:val="008F3FD9"/>
    <w:rsid w:val="00903768"/>
    <w:rsid w:val="009041E8"/>
    <w:rsid w:val="00906894"/>
    <w:rsid w:val="00912547"/>
    <w:rsid w:val="00913F4C"/>
    <w:rsid w:val="00914816"/>
    <w:rsid w:val="009163A2"/>
    <w:rsid w:val="00922ACD"/>
    <w:rsid w:val="00922CC7"/>
    <w:rsid w:val="00924C33"/>
    <w:rsid w:val="00925F1A"/>
    <w:rsid w:val="009267BA"/>
    <w:rsid w:val="00927F54"/>
    <w:rsid w:val="009300B4"/>
    <w:rsid w:val="0093069C"/>
    <w:rsid w:val="00935257"/>
    <w:rsid w:val="00936827"/>
    <w:rsid w:val="00936F65"/>
    <w:rsid w:val="00945829"/>
    <w:rsid w:val="00946148"/>
    <w:rsid w:val="00957AF1"/>
    <w:rsid w:val="00960016"/>
    <w:rsid w:val="00973EF6"/>
    <w:rsid w:val="009825C9"/>
    <w:rsid w:val="00986155"/>
    <w:rsid w:val="00986B6A"/>
    <w:rsid w:val="009877AB"/>
    <w:rsid w:val="00990218"/>
    <w:rsid w:val="0099166E"/>
    <w:rsid w:val="00992F8C"/>
    <w:rsid w:val="00993E52"/>
    <w:rsid w:val="00996A3C"/>
    <w:rsid w:val="009A15D2"/>
    <w:rsid w:val="009A1BC9"/>
    <w:rsid w:val="009A58BD"/>
    <w:rsid w:val="009A681D"/>
    <w:rsid w:val="009A7543"/>
    <w:rsid w:val="009A76F6"/>
    <w:rsid w:val="009B161F"/>
    <w:rsid w:val="009B4E50"/>
    <w:rsid w:val="009B4F18"/>
    <w:rsid w:val="009B6CC1"/>
    <w:rsid w:val="009C0317"/>
    <w:rsid w:val="009C2BFF"/>
    <w:rsid w:val="009C78BD"/>
    <w:rsid w:val="009D25F1"/>
    <w:rsid w:val="009D295D"/>
    <w:rsid w:val="009D4F94"/>
    <w:rsid w:val="009E39F5"/>
    <w:rsid w:val="009E5872"/>
    <w:rsid w:val="009E77DC"/>
    <w:rsid w:val="009E7C18"/>
    <w:rsid w:val="009F1581"/>
    <w:rsid w:val="00A01077"/>
    <w:rsid w:val="00A10638"/>
    <w:rsid w:val="00A13CDC"/>
    <w:rsid w:val="00A16AB3"/>
    <w:rsid w:val="00A178AE"/>
    <w:rsid w:val="00A30E64"/>
    <w:rsid w:val="00A3297D"/>
    <w:rsid w:val="00A33C99"/>
    <w:rsid w:val="00A36135"/>
    <w:rsid w:val="00A36686"/>
    <w:rsid w:val="00A4147F"/>
    <w:rsid w:val="00A50EDE"/>
    <w:rsid w:val="00A545CA"/>
    <w:rsid w:val="00A60BF6"/>
    <w:rsid w:val="00A61C1B"/>
    <w:rsid w:val="00A629D1"/>
    <w:rsid w:val="00A62AED"/>
    <w:rsid w:val="00A63728"/>
    <w:rsid w:val="00A6463B"/>
    <w:rsid w:val="00A659AA"/>
    <w:rsid w:val="00A67EF6"/>
    <w:rsid w:val="00A71180"/>
    <w:rsid w:val="00A729D4"/>
    <w:rsid w:val="00A730B5"/>
    <w:rsid w:val="00A76F03"/>
    <w:rsid w:val="00A84725"/>
    <w:rsid w:val="00A87043"/>
    <w:rsid w:val="00A935EF"/>
    <w:rsid w:val="00A96BDF"/>
    <w:rsid w:val="00AA0657"/>
    <w:rsid w:val="00AA0D0E"/>
    <w:rsid w:val="00AA6AD8"/>
    <w:rsid w:val="00AB046B"/>
    <w:rsid w:val="00AB1765"/>
    <w:rsid w:val="00AB200D"/>
    <w:rsid w:val="00AB3D86"/>
    <w:rsid w:val="00AC26B6"/>
    <w:rsid w:val="00AC5484"/>
    <w:rsid w:val="00AC72B3"/>
    <w:rsid w:val="00AD027C"/>
    <w:rsid w:val="00AD51EB"/>
    <w:rsid w:val="00AD7052"/>
    <w:rsid w:val="00AD7846"/>
    <w:rsid w:val="00AE04B6"/>
    <w:rsid w:val="00AE0811"/>
    <w:rsid w:val="00AF22D0"/>
    <w:rsid w:val="00AF5B4F"/>
    <w:rsid w:val="00AF626F"/>
    <w:rsid w:val="00AF6A72"/>
    <w:rsid w:val="00B01D0A"/>
    <w:rsid w:val="00B07237"/>
    <w:rsid w:val="00B07F2A"/>
    <w:rsid w:val="00B131D5"/>
    <w:rsid w:val="00B17A30"/>
    <w:rsid w:val="00B215BF"/>
    <w:rsid w:val="00B22BFA"/>
    <w:rsid w:val="00B302EB"/>
    <w:rsid w:val="00B30FBC"/>
    <w:rsid w:val="00B34DBE"/>
    <w:rsid w:val="00B3743B"/>
    <w:rsid w:val="00B41192"/>
    <w:rsid w:val="00B41EB7"/>
    <w:rsid w:val="00B467A1"/>
    <w:rsid w:val="00B47D65"/>
    <w:rsid w:val="00B53BF3"/>
    <w:rsid w:val="00B548C2"/>
    <w:rsid w:val="00B5592C"/>
    <w:rsid w:val="00B57D2E"/>
    <w:rsid w:val="00B61B11"/>
    <w:rsid w:val="00B63AA5"/>
    <w:rsid w:val="00B65B17"/>
    <w:rsid w:val="00B7394E"/>
    <w:rsid w:val="00B74FE6"/>
    <w:rsid w:val="00B804C9"/>
    <w:rsid w:val="00B8106E"/>
    <w:rsid w:val="00B82157"/>
    <w:rsid w:val="00B82EDB"/>
    <w:rsid w:val="00B8488D"/>
    <w:rsid w:val="00B87085"/>
    <w:rsid w:val="00B92039"/>
    <w:rsid w:val="00B9265F"/>
    <w:rsid w:val="00B94FFD"/>
    <w:rsid w:val="00B96286"/>
    <w:rsid w:val="00BA05A4"/>
    <w:rsid w:val="00BA2060"/>
    <w:rsid w:val="00BA4B4C"/>
    <w:rsid w:val="00BA506C"/>
    <w:rsid w:val="00BB2E86"/>
    <w:rsid w:val="00BB4649"/>
    <w:rsid w:val="00BB7337"/>
    <w:rsid w:val="00BC2679"/>
    <w:rsid w:val="00BD0507"/>
    <w:rsid w:val="00BD712C"/>
    <w:rsid w:val="00BE23A6"/>
    <w:rsid w:val="00BE64DD"/>
    <w:rsid w:val="00BE7445"/>
    <w:rsid w:val="00BF1408"/>
    <w:rsid w:val="00BF2654"/>
    <w:rsid w:val="00C00DEA"/>
    <w:rsid w:val="00C02B78"/>
    <w:rsid w:val="00C02F8C"/>
    <w:rsid w:val="00C03441"/>
    <w:rsid w:val="00C05A86"/>
    <w:rsid w:val="00C062F9"/>
    <w:rsid w:val="00C1589D"/>
    <w:rsid w:val="00C15B41"/>
    <w:rsid w:val="00C162B3"/>
    <w:rsid w:val="00C17B0B"/>
    <w:rsid w:val="00C21B57"/>
    <w:rsid w:val="00C3103C"/>
    <w:rsid w:val="00C3339E"/>
    <w:rsid w:val="00C37F16"/>
    <w:rsid w:val="00C45FA6"/>
    <w:rsid w:val="00C52333"/>
    <w:rsid w:val="00C53494"/>
    <w:rsid w:val="00C55C0D"/>
    <w:rsid w:val="00C56101"/>
    <w:rsid w:val="00C63114"/>
    <w:rsid w:val="00C70EB9"/>
    <w:rsid w:val="00C722B0"/>
    <w:rsid w:val="00C733D1"/>
    <w:rsid w:val="00C736D7"/>
    <w:rsid w:val="00C816A6"/>
    <w:rsid w:val="00C844E8"/>
    <w:rsid w:val="00CA1D14"/>
    <w:rsid w:val="00CA3D90"/>
    <w:rsid w:val="00CA4313"/>
    <w:rsid w:val="00CA4862"/>
    <w:rsid w:val="00CA58B0"/>
    <w:rsid w:val="00CA655A"/>
    <w:rsid w:val="00CA7731"/>
    <w:rsid w:val="00CB09D1"/>
    <w:rsid w:val="00CB4BA3"/>
    <w:rsid w:val="00CB67D2"/>
    <w:rsid w:val="00CB6CD7"/>
    <w:rsid w:val="00CC07C1"/>
    <w:rsid w:val="00CC140D"/>
    <w:rsid w:val="00CC3C0D"/>
    <w:rsid w:val="00CC72F4"/>
    <w:rsid w:val="00CD1BD5"/>
    <w:rsid w:val="00CD4A28"/>
    <w:rsid w:val="00CD519A"/>
    <w:rsid w:val="00CD6069"/>
    <w:rsid w:val="00CE01C1"/>
    <w:rsid w:val="00CE0767"/>
    <w:rsid w:val="00CE12B7"/>
    <w:rsid w:val="00CE7A0D"/>
    <w:rsid w:val="00CE7F23"/>
    <w:rsid w:val="00CF0999"/>
    <w:rsid w:val="00CF5922"/>
    <w:rsid w:val="00CF5BFC"/>
    <w:rsid w:val="00D001CC"/>
    <w:rsid w:val="00D02828"/>
    <w:rsid w:val="00D05963"/>
    <w:rsid w:val="00D065BE"/>
    <w:rsid w:val="00D15E31"/>
    <w:rsid w:val="00D20B76"/>
    <w:rsid w:val="00D21A2D"/>
    <w:rsid w:val="00D21EC0"/>
    <w:rsid w:val="00D2484F"/>
    <w:rsid w:val="00D326C0"/>
    <w:rsid w:val="00D33825"/>
    <w:rsid w:val="00D41CA4"/>
    <w:rsid w:val="00D42F27"/>
    <w:rsid w:val="00D44EB4"/>
    <w:rsid w:val="00D47B39"/>
    <w:rsid w:val="00D540C1"/>
    <w:rsid w:val="00D55E36"/>
    <w:rsid w:val="00D56FEC"/>
    <w:rsid w:val="00D610A6"/>
    <w:rsid w:val="00D617A5"/>
    <w:rsid w:val="00D61FA7"/>
    <w:rsid w:val="00D727EB"/>
    <w:rsid w:val="00D72842"/>
    <w:rsid w:val="00D734A8"/>
    <w:rsid w:val="00D75D4E"/>
    <w:rsid w:val="00D80835"/>
    <w:rsid w:val="00D83C1D"/>
    <w:rsid w:val="00D86142"/>
    <w:rsid w:val="00D87EE4"/>
    <w:rsid w:val="00D924DD"/>
    <w:rsid w:val="00D93D26"/>
    <w:rsid w:val="00D96610"/>
    <w:rsid w:val="00D96BD4"/>
    <w:rsid w:val="00D96E06"/>
    <w:rsid w:val="00D97F3C"/>
    <w:rsid w:val="00DA7981"/>
    <w:rsid w:val="00DB368D"/>
    <w:rsid w:val="00DB4309"/>
    <w:rsid w:val="00DB6472"/>
    <w:rsid w:val="00DB6606"/>
    <w:rsid w:val="00DC5C87"/>
    <w:rsid w:val="00DC6958"/>
    <w:rsid w:val="00DC7AD2"/>
    <w:rsid w:val="00DD46C2"/>
    <w:rsid w:val="00DD5BD6"/>
    <w:rsid w:val="00DE1C7D"/>
    <w:rsid w:val="00DE2A43"/>
    <w:rsid w:val="00DE336E"/>
    <w:rsid w:val="00DE4705"/>
    <w:rsid w:val="00DF6506"/>
    <w:rsid w:val="00DF7F95"/>
    <w:rsid w:val="00E003FC"/>
    <w:rsid w:val="00E01F2F"/>
    <w:rsid w:val="00E048C0"/>
    <w:rsid w:val="00E07E88"/>
    <w:rsid w:val="00E11EB1"/>
    <w:rsid w:val="00E150F0"/>
    <w:rsid w:val="00E22D12"/>
    <w:rsid w:val="00E25E23"/>
    <w:rsid w:val="00E321EE"/>
    <w:rsid w:val="00E32F2A"/>
    <w:rsid w:val="00E33261"/>
    <w:rsid w:val="00E40052"/>
    <w:rsid w:val="00E4013E"/>
    <w:rsid w:val="00E4430C"/>
    <w:rsid w:val="00E547AA"/>
    <w:rsid w:val="00E55162"/>
    <w:rsid w:val="00E55DFA"/>
    <w:rsid w:val="00E616C3"/>
    <w:rsid w:val="00E64E16"/>
    <w:rsid w:val="00E67D9F"/>
    <w:rsid w:val="00E72143"/>
    <w:rsid w:val="00E75465"/>
    <w:rsid w:val="00E76486"/>
    <w:rsid w:val="00E77AEE"/>
    <w:rsid w:val="00E805D5"/>
    <w:rsid w:val="00E82285"/>
    <w:rsid w:val="00E91773"/>
    <w:rsid w:val="00E94E2E"/>
    <w:rsid w:val="00EA3AFD"/>
    <w:rsid w:val="00EA6AB0"/>
    <w:rsid w:val="00EA7D33"/>
    <w:rsid w:val="00EB20D3"/>
    <w:rsid w:val="00EB35BD"/>
    <w:rsid w:val="00EC4E5A"/>
    <w:rsid w:val="00ED002B"/>
    <w:rsid w:val="00ED26DB"/>
    <w:rsid w:val="00ED4DD2"/>
    <w:rsid w:val="00ED6A23"/>
    <w:rsid w:val="00ED700C"/>
    <w:rsid w:val="00ED7450"/>
    <w:rsid w:val="00EE1A04"/>
    <w:rsid w:val="00EE205F"/>
    <w:rsid w:val="00EE28BA"/>
    <w:rsid w:val="00EE2FB2"/>
    <w:rsid w:val="00EE35B5"/>
    <w:rsid w:val="00EE4C14"/>
    <w:rsid w:val="00EE7C6C"/>
    <w:rsid w:val="00EF0383"/>
    <w:rsid w:val="00F02552"/>
    <w:rsid w:val="00F04FF2"/>
    <w:rsid w:val="00F06EED"/>
    <w:rsid w:val="00F07C5C"/>
    <w:rsid w:val="00F07F64"/>
    <w:rsid w:val="00F1781D"/>
    <w:rsid w:val="00F21F14"/>
    <w:rsid w:val="00F253EF"/>
    <w:rsid w:val="00F30B2A"/>
    <w:rsid w:val="00F31153"/>
    <w:rsid w:val="00F368EB"/>
    <w:rsid w:val="00F46067"/>
    <w:rsid w:val="00F50BF4"/>
    <w:rsid w:val="00F51326"/>
    <w:rsid w:val="00F617EE"/>
    <w:rsid w:val="00F62999"/>
    <w:rsid w:val="00F64304"/>
    <w:rsid w:val="00F6645A"/>
    <w:rsid w:val="00F6779D"/>
    <w:rsid w:val="00F67B60"/>
    <w:rsid w:val="00F70F22"/>
    <w:rsid w:val="00F72277"/>
    <w:rsid w:val="00F74D86"/>
    <w:rsid w:val="00F850DD"/>
    <w:rsid w:val="00F857DC"/>
    <w:rsid w:val="00F876A9"/>
    <w:rsid w:val="00F922E2"/>
    <w:rsid w:val="00F96EF9"/>
    <w:rsid w:val="00F97DB0"/>
    <w:rsid w:val="00FA0607"/>
    <w:rsid w:val="00FA27E8"/>
    <w:rsid w:val="00FA5DAC"/>
    <w:rsid w:val="00FA7FA2"/>
    <w:rsid w:val="00FB1272"/>
    <w:rsid w:val="00FB15E3"/>
    <w:rsid w:val="00FB4E69"/>
    <w:rsid w:val="00FC0105"/>
    <w:rsid w:val="00FC5033"/>
    <w:rsid w:val="00FC6CB5"/>
    <w:rsid w:val="00FD2AD7"/>
    <w:rsid w:val="00FD5444"/>
    <w:rsid w:val="00FD6206"/>
    <w:rsid w:val="00FE0855"/>
    <w:rsid w:val="00FE13A6"/>
    <w:rsid w:val="00FE39F9"/>
    <w:rsid w:val="00FE4857"/>
    <w:rsid w:val="00FE4E4D"/>
    <w:rsid w:val="00FE6409"/>
    <w:rsid w:val="00FE7127"/>
    <w:rsid w:val="00FE7DB1"/>
    <w:rsid w:val="00FF12EB"/>
    <w:rsid w:val="00FF36F4"/>
    <w:rsid w:val="00FF3A1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uiPriority="0"/>
    <w:lsdException w:name="Strong" w:locked="1" w:semiHidden="0" w:uiPriority="22" w:unhideWhenUsed="0" w:qFormat="1"/>
    <w:lsdException w:name="Emphasis" w:locked="1" w:semiHidden="0" w:uiPriority="0" w:unhideWhenUsed="0" w:qFormat="1"/>
    <w:lsdException w:name="Plain Text"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01E5"/>
    <w:rPr>
      <w:rFonts w:ascii="Times New Roman" w:eastAsia="Times New Roman" w:hAnsi="Times New Roman"/>
      <w:sz w:val="24"/>
      <w:szCs w:val="24"/>
      <w:lang w:val="ru-RU" w:eastAsia="ru-RU"/>
    </w:rPr>
  </w:style>
  <w:style w:type="paragraph" w:styleId="1">
    <w:name w:val="heading 1"/>
    <w:basedOn w:val="a"/>
    <w:next w:val="a"/>
    <w:link w:val="10"/>
    <w:qFormat/>
    <w:locked/>
    <w:rsid w:val="000A7E4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locked/>
    <w:rsid w:val="00DE4705"/>
    <w:pPr>
      <w:keepNext/>
      <w:tabs>
        <w:tab w:val="num" w:pos="720"/>
      </w:tabs>
      <w:ind w:left="720" w:firstLine="30"/>
      <w:outlineLvl w:val="1"/>
    </w:pPr>
    <w:rPr>
      <w:rFonts w:eastAsia="Calibri"/>
      <w:sz w:val="30"/>
    </w:rPr>
  </w:style>
  <w:style w:type="paragraph" w:styleId="3">
    <w:name w:val="heading 3"/>
    <w:basedOn w:val="a"/>
    <w:next w:val="a"/>
    <w:link w:val="30"/>
    <w:uiPriority w:val="99"/>
    <w:qFormat/>
    <w:locked/>
    <w:rsid w:val="00DE4705"/>
    <w:pPr>
      <w:keepNext/>
      <w:ind w:firstLine="750"/>
      <w:outlineLvl w:val="2"/>
    </w:pPr>
    <w:rPr>
      <w:rFonts w:eastAsia="Calibri"/>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830BC9"/>
    <w:rPr>
      <w:rFonts w:ascii="Cambria" w:hAnsi="Cambria" w:cs="Times New Roman"/>
      <w:b/>
      <w:bCs/>
      <w:i/>
      <w:iCs/>
      <w:sz w:val="28"/>
      <w:szCs w:val="28"/>
      <w:lang w:val="ru-RU" w:eastAsia="ru-RU"/>
    </w:rPr>
  </w:style>
  <w:style w:type="character" w:customStyle="1" w:styleId="30">
    <w:name w:val="Заголовок 3 Знак"/>
    <w:basedOn w:val="a0"/>
    <w:link w:val="3"/>
    <w:uiPriority w:val="99"/>
    <w:semiHidden/>
    <w:locked/>
    <w:rsid w:val="00830BC9"/>
    <w:rPr>
      <w:rFonts w:ascii="Cambria" w:hAnsi="Cambria" w:cs="Times New Roman"/>
      <w:b/>
      <w:bCs/>
      <w:sz w:val="26"/>
      <w:szCs w:val="26"/>
      <w:lang w:val="ru-RU" w:eastAsia="ru-RU"/>
    </w:rPr>
  </w:style>
  <w:style w:type="paragraph" w:customStyle="1" w:styleId="21">
    <w:name w:val="Абзац списка2"/>
    <w:basedOn w:val="a"/>
    <w:uiPriority w:val="99"/>
    <w:rsid w:val="004601E5"/>
    <w:pPr>
      <w:spacing w:after="200" w:line="276" w:lineRule="auto"/>
      <w:ind w:left="720"/>
    </w:pPr>
    <w:rPr>
      <w:rFonts w:ascii="Calibri" w:hAnsi="Calibri" w:cs="Calibri"/>
      <w:sz w:val="22"/>
      <w:szCs w:val="22"/>
    </w:rPr>
  </w:style>
  <w:style w:type="paragraph" w:styleId="a3">
    <w:name w:val="List Paragraph"/>
    <w:basedOn w:val="a"/>
    <w:link w:val="a4"/>
    <w:uiPriority w:val="99"/>
    <w:qFormat/>
    <w:rsid w:val="00546B65"/>
    <w:pPr>
      <w:ind w:left="720"/>
      <w:contextualSpacing/>
    </w:pPr>
  </w:style>
  <w:style w:type="paragraph" w:styleId="a5">
    <w:name w:val="Balloon Text"/>
    <w:basedOn w:val="a"/>
    <w:link w:val="a6"/>
    <w:uiPriority w:val="99"/>
    <w:semiHidden/>
    <w:rsid w:val="00237182"/>
    <w:rPr>
      <w:rFonts w:ascii="Tahoma" w:hAnsi="Tahoma" w:cs="Tahoma"/>
      <w:sz w:val="16"/>
      <w:szCs w:val="16"/>
    </w:rPr>
  </w:style>
  <w:style w:type="character" w:customStyle="1" w:styleId="a6">
    <w:name w:val="Текст выноски Знак"/>
    <w:basedOn w:val="a0"/>
    <w:link w:val="a5"/>
    <w:uiPriority w:val="99"/>
    <w:semiHidden/>
    <w:locked/>
    <w:rsid w:val="00237182"/>
    <w:rPr>
      <w:rFonts w:ascii="Tahoma" w:hAnsi="Tahoma" w:cs="Tahoma"/>
      <w:sz w:val="16"/>
      <w:szCs w:val="16"/>
      <w:lang w:val="ru-RU" w:eastAsia="ru-RU"/>
    </w:rPr>
  </w:style>
  <w:style w:type="paragraph" w:styleId="a7">
    <w:name w:val="Body Text"/>
    <w:basedOn w:val="a"/>
    <w:link w:val="a8"/>
    <w:uiPriority w:val="99"/>
    <w:rsid w:val="00237182"/>
    <w:pPr>
      <w:jc w:val="both"/>
    </w:pPr>
    <w:rPr>
      <w:sz w:val="30"/>
    </w:rPr>
  </w:style>
  <w:style w:type="character" w:customStyle="1" w:styleId="a8">
    <w:name w:val="Основной текст Знак"/>
    <w:basedOn w:val="a0"/>
    <w:link w:val="a7"/>
    <w:uiPriority w:val="99"/>
    <w:locked/>
    <w:rsid w:val="00237182"/>
    <w:rPr>
      <w:rFonts w:ascii="Times New Roman" w:hAnsi="Times New Roman" w:cs="Times New Roman"/>
      <w:sz w:val="24"/>
      <w:szCs w:val="24"/>
      <w:lang w:val="ru-RU" w:eastAsia="ru-RU"/>
    </w:rPr>
  </w:style>
  <w:style w:type="paragraph" w:styleId="a9">
    <w:name w:val="Body Text Indent"/>
    <w:basedOn w:val="a"/>
    <w:link w:val="aa"/>
    <w:uiPriority w:val="99"/>
    <w:rsid w:val="00DE4705"/>
    <w:pPr>
      <w:spacing w:after="120"/>
      <w:ind w:left="283"/>
    </w:pPr>
  </w:style>
  <w:style w:type="character" w:customStyle="1" w:styleId="aa">
    <w:name w:val="Основной текст с отступом Знак"/>
    <w:basedOn w:val="a0"/>
    <w:link w:val="a9"/>
    <w:uiPriority w:val="99"/>
    <w:semiHidden/>
    <w:locked/>
    <w:rsid w:val="00830BC9"/>
    <w:rPr>
      <w:rFonts w:ascii="Times New Roman" w:hAnsi="Times New Roman" w:cs="Times New Roman"/>
      <w:sz w:val="24"/>
      <w:szCs w:val="24"/>
      <w:lang w:val="ru-RU" w:eastAsia="ru-RU"/>
    </w:rPr>
  </w:style>
  <w:style w:type="paragraph" w:styleId="22">
    <w:name w:val="Body Text Indent 2"/>
    <w:basedOn w:val="a"/>
    <w:link w:val="23"/>
    <w:uiPriority w:val="99"/>
    <w:rsid w:val="00DE4705"/>
    <w:pPr>
      <w:spacing w:after="120" w:line="480" w:lineRule="auto"/>
      <w:ind w:left="283"/>
    </w:pPr>
  </w:style>
  <w:style w:type="character" w:customStyle="1" w:styleId="23">
    <w:name w:val="Основной текст с отступом 2 Знак"/>
    <w:basedOn w:val="a0"/>
    <w:link w:val="22"/>
    <w:uiPriority w:val="99"/>
    <w:semiHidden/>
    <w:locked/>
    <w:rsid w:val="00830BC9"/>
    <w:rPr>
      <w:rFonts w:ascii="Times New Roman" w:hAnsi="Times New Roman" w:cs="Times New Roman"/>
      <w:sz w:val="24"/>
      <w:szCs w:val="24"/>
      <w:lang w:val="ru-RU" w:eastAsia="ru-RU"/>
    </w:rPr>
  </w:style>
  <w:style w:type="paragraph" w:styleId="31">
    <w:name w:val="Body Text Indent 3"/>
    <w:basedOn w:val="a"/>
    <w:link w:val="32"/>
    <w:uiPriority w:val="99"/>
    <w:rsid w:val="00DE4705"/>
    <w:pPr>
      <w:spacing w:after="120"/>
      <w:ind w:left="283"/>
    </w:pPr>
    <w:rPr>
      <w:sz w:val="16"/>
      <w:szCs w:val="16"/>
    </w:rPr>
  </w:style>
  <w:style w:type="character" w:customStyle="1" w:styleId="32">
    <w:name w:val="Основной текст с отступом 3 Знак"/>
    <w:basedOn w:val="a0"/>
    <w:link w:val="31"/>
    <w:uiPriority w:val="99"/>
    <w:semiHidden/>
    <w:locked/>
    <w:rsid w:val="00830BC9"/>
    <w:rPr>
      <w:rFonts w:ascii="Times New Roman" w:hAnsi="Times New Roman" w:cs="Times New Roman"/>
      <w:sz w:val="16"/>
      <w:szCs w:val="16"/>
      <w:lang w:val="ru-RU" w:eastAsia="ru-RU"/>
    </w:rPr>
  </w:style>
  <w:style w:type="paragraph" w:customStyle="1" w:styleId="ab">
    <w:name w:val="Влево"/>
    <w:basedOn w:val="a"/>
    <w:rsid w:val="007658E7"/>
    <w:pPr>
      <w:keepNext/>
      <w:jc w:val="center"/>
      <w:outlineLvl w:val="0"/>
    </w:pPr>
    <w:rPr>
      <w:kern w:val="28"/>
      <w:szCs w:val="20"/>
    </w:rPr>
  </w:style>
  <w:style w:type="paragraph" w:customStyle="1" w:styleId="11">
    <w:name w:val="Абзац списка1"/>
    <w:basedOn w:val="a"/>
    <w:uiPriority w:val="99"/>
    <w:rsid w:val="001A03CF"/>
    <w:pPr>
      <w:spacing w:after="200" w:line="276" w:lineRule="auto"/>
      <w:ind w:left="720"/>
      <w:contextualSpacing/>
    </w:pPr>
    <w:rPr>
      <w:rFonts w:ascii="Calibri" w:hAnsi="Calibri"/>
      <w:sz w:val="22"/>
      <w:szCs w:val="22"/>
      <w:lang w:eastAsia="en-US"/>
    </w:rPr>
  </w:style>
  <w:style w:type="paragraph" w:customStyle="1" w:styleId="Web">
    <w:name w:val="Обычный (Web)"/>
    <w:basedOn w:val="a"/>
    <w:uiPriority w:val="99"/>
    <w:rsid w:val="00566693"/>
    <w:rPr>
      <w:rFonts w:eastAsia="Calibri"/>
    </w:rPr>
  </w:style>
  <w:style w:type="character" w:styleId="ac">
    <w:name w:val="Strong"/>
    <w:basedOn w:val="a0"/>
    <w:uiPriority w:val="22"/>
    <w:qFormat/>
    <w:locked/>
    <w:rsid w:val="00566693"/>
    <w:rPr>
      <w:rFonts w:cs="Times New Roman"/>
      <w:b/>
      <w:bCs/>
    </w:rPr>
  </w:style>
  <w:style w:type="character" w:customStyle="1" w:styleId="apple-converted-space">
    <w:name w:val="apple-converted-space"/>
    <w:basedOn w:val="a0"/>
    <w:rsid w:val="00A61C1B"/>
  </w:style>
  <w:style w:type="character" w:styleId="ad">
    <w:name w:val="Hyperlink"/>
    <w:basedOn w:val="a0"/>
    <w:unhideWhenUsed/>
    <w:rsid w:val="00A61C1B"/>
    <w:rPr>
      <w:color w:val="0000FF"/>
      <w:u w:val="single"/>
    </w:rPr>
  </w:style>
  <w:style w:type="paragraph" w:styleId="ae">
    <w:name w:val="Normal (Web)"/>
    <w:basedOn w:val="a"/>
    <w:uiPriority w:val="99"/>
    <w:unhideWhenUsed/>
    <w:rsid w:val="00DF6506"/>
    <w:pPr>
      <w:spacing w:before="100" w:beforeAutospacing="1" w:after="100" w:afterAutospacing="1"/>
    </w:pPr>
  </w:style>
  <w:style w:type="paragraph" w:styleId="af">
    <w:name w:val="header"/>
    <w:basedOn w:val="a"/>
    <w:link w:val="af0"/>
    <w:uiPriority w:val="99"/>
    <w:semiHidden/>
    <w:unhideWhenUsed/>
    <w:rsid w:val="003B699E"/>
    <w:pPr>
      <w:tabs>
        <w:tab w:val="center" w:pos="4677"/>
        <w:tab w:val="right" w:pos="9355"/>
      </w:tabs>
    </w:pPr>
  </w:style>
  <w:style w:type="character" w:customStyle="1" w:styleId="af0">
    <w:name w:val="Верхний колонтитул Знак"/>
    <w:basedOn w:val="a0"/>
    <w:link w:val="af"/>
    <w:uiPriority w:val="99"/>
    <w:semiHidden/>
    <w:rsid w:val="003B699E"/>
    <w:rPr>
      <w:rFonts w:ascii="Times New Roman" w:eastAsia="Times New Roman" w:hAnsi="Times New Roman"/>
      <w:sz w:val="24"/>
      <w:szCs w:val="24"/>
      <w:lang w:val="ru-RU" w:eastAsia="ru-RU"/>
    </w:rPr>
  </w:style>
  <w:style w:type="paragraph" w:styleId="af1">
    <w:name w:val="footer"/>
    <w:basedOn w:val="a"/>
    <w:link w:val="af2"/>
    <w:uiPriority w:val="99"/>
    <w:unhideWhenUsed/>
    <w:rsid w:val="003B699E"/>
    <w:pPr>
      <w:tabs>
        <w:tab w:val="center" w:pos="4677"/>
        <w:tab w:val="right" w:pos="9355"/>
      </w:tabs>
    </w:pPr>
  </w:style>
  <w:style w:type="character" w:customStyle="1" w:styleId="af2">
    <w:name w:val="Нижний колонтитул Знак"/>
    <w:basedOn w:val="a0"/>
    <w:link w:val="af1"/>
    <w:uiPriority w:val="99"/>
    <w:rsid w:val="003B699E"/>
    <w:rPr>
      <w:rFonts w:ascii="Times New Roman" w:eastAsia="Times New Roman" w:hAnsi="Times New Roman"/>
      <w:sz w:val="24"/>
      <w:szCs w:val="24"/>
      <w:lang w:val="ru-RU" w:eastAsia="ru-RU"/>
    </w:rPr>
  </w:style>
  <w:style w:type="character" w:customStyle="1" w:styleId="a4">
    <w:name w:val="Абзац списка Знак"/>
    <w:basedOn w:val="a0"/>
    <w:link w:val="a3"/>
    <w:uiPriority w:val="34"/>
    <w:locked/>
    <w:rsid w:val="003E00BD"/>
    <w:rPr>
      <w:rFonts w:ascii="Times New Roman" w:eastAsia="Times New Roman" w:hAnsi="Times New Roman"/>
      <w:sz w:val="24"/>
      <w:szCs w:val="24"/>
      <w:lang w:val="ru-RU" w:eastAsia="ru-RU"/>
    </w:rPr>
  </w:style>
  <w:style w:type="character" w:styleId="af3">
    <w:name w:val="annotation reference"/>
    <w:basedOn w:val="a0"/>
    <w:uiPriority w:val="99"/>
    <w:semiHidden/>
    <w:unhideWhenUsed/>
    <w:rsid w:val="003E00BD"/>
    <w:rPr>
      <w:sz w:val="16"/>
      <w:szCs w:val="16"/>
    </w:rPr>
  </w:style>
  <w:style w:type="paragraph" w:styleId="af4">
    <w:name w:val="annotation text"/>
    <w:basedOn w:val="a"/>
    <w:link w:val="af5"/>
    <w:uiPriority w:val="99"/>
    <w:semiHidden/>
    <w:unhideWhenUsed/>
    <w:rsid w:val="003E00BD"/>
    <w:rPr>
      <w:sz w:val="20"/>
      <w:szCs w:val="20"/>
    </w:rPr>
  </w:style>
  <w:style w:type="character" w:customStyle="1" w:styleId="af5">
    <w:name w:val="Текст примечания Знак"/>
    <w:basedOn w:val="a0"/>
    <w:link w:val="af4"/>
    <w:uiPriority w:val="99"/>
    <w:semiHidden/>
    <w:rsid w:val="003E00BD"/>
    <w:rPr>
      <w:rFonts w:ascii="Times New Roman" w:eastAsia="Times New Roman" w:hAnsi="Times New Roman"/>
      <w:sz w:val="20"/>
      <w:szCs w:val="20"/>
      <w:lang w:val="ru-RU" w:eastAsia="ru-RU"/>
    </w:rPr>
  </w:style>
  <w:style w:type="paragraph" w:styleId="af6">
    <w:name w:val="No Spacing"/>
    <w:uiPriority w:val="1"/>
    <w:qFormat/>
    <w:rsid w:val="00433DA9"/>
    <w:rPr>
      <w:lang w:val="ru-RU"/>
    </w:rPr>
  </w:style>
  <w:style w:type="paragraph" w:customStyle="1" w:styleId="p8">
    <w:name w:val="p8"/>
    <w:basedOn w:val="a"/>
    <w:uiPriority w:val="99"/>
    <w:rsid w:val="00187732"/>
    <w:pPr>
      <w:spacing w:before="100" w:beforeAutospacing="1" w:after="100" w:afterAutospacing="1"/>
      <w:ind w:left="360"/>
      <w:jc w:val="both"/>
    </w:pPr>
    <w:rPr>
      <w:sz w:val="28"/>
      <w:szCs w:val="28"/>
    </w:rPr>
  </w:style>
  <w:style w:type="character" w:customStyle="1" w:styleId="10">
    <w:name w:val="Заголовок 1 Знак"/>
    <w:basedOn w:val="a0"/>
    <w:link w:val="1"/>
    <w:rsid w:val="000A7E4E"/>
    <w:rPr>
      <w:rFonts w:asciiTheme="majorHAnsi" w:eastAsiaTheme="majorEastAsia" w:hAnsiTheme="majorHAnsi" w:cstheme="majorBidi"/>
      <w:b/>
      <w:bCs/>
      <w:color w:val="365F91" w:themeColor="accent1" w:themeShade="BF"/>
      <w:sz w:val="28"/>
      <w:szCs w:val="28"/>
      <w:lang w:val="ru-RU" w:eastAsia="ru-RU"/>
    </w:rPr>
  </w:style>
  <w:style w:type="paragraph" w:customStyle="1" w:styleId="af7">
    <w:name w:val="Нормальный (таблица)"/>
    <w:basedOn w:val="a"/>
    <w:next w:val="a"/>
    <w:uiPriority w:val="99"/>
    <w:rsid w:val="000A7E4E"/>
    <w:pPr>
      <w:widowControl w:val="0"/>
      <w:autoSpaceDE w:val="0"/>
      <w:autoSpaceDN w:val="0"/>
      <w:adjustRightInd w:val="0"/>
      <w:jc w:val="both"/>
    </w:pPr>
    <w:rPr>
      <w:rFonts w:ascii="Arial" w:eastAsiaTheme="minorEastAsia" w:hAnsi="Arial" w:cs="Arial"/>
    </w:rPr>
  </w:style>
  <w:style w:type="paragraph" w:customStyle="1" w:styleId="af8">
    <w:name w:val="Прижатый влево"/>
    <w:basedOn w:val="a"/>
    <w:next w:val="a"/>
    <w:uiPriority w:val="99"/>
    <w:rsid w:val="000A7E4E"/>
    <w:pPr>
      <w:widowControl w:val="0"/>
      <w:autoSpaceDE w:val="0"/>
      <w:autoSpaceDN w:val="0"/>
      <w:adjustRightInd w:val="0"/>
    </w:pPr>
    <w:rPr>
      <w:rFonts w:ascii="Arial" w:eastAsiaTheme="minorEastAsia" w:hAnsi="Arial" w:cs="Arial"/>
    </w:rPr>
  </w:style>
  <w:style w:type="table" w:styleId="af9">
    <w:name w:val="Table Grid"/>
    <w:basedOn w:val="a1"/>
    <w:uiPriority w:val="59"/>
    <w:locked/>
    <w:rsid w:val="0045144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a">
    <w:name w:val="annotation subject"/>
    <w:basedOn w:val="af4"/>
    <w:next w:val="af4"/>
    <w:link w:val="afb"/>
    <w:uiPriority w:val="99"/>
    <w:semiHidden/>
    <w:unhideWhenUsed/>
    <w:rsid w:val="00AA0657"/>
    <w:rPr>
      <w:b/>
      <w:bCs/>
    </w:rPr>
  </w:style>
  <w:style w:type="character" w:customStyle="1" w:styleId="afb">
    <w:name w:val="Тема примечания Знак"/>
    <w:basedOn w:val="af5"/>
    <w:link w:val="afa"/>
    <w:uiPriority w:val="99"/>
    <w:semiHidden/>
    <w:rsid w:val="00AA0657"/>
    <w:rPr>
      <w:rFonts w:ascii="Times New Roman" w:eastAsia="Times New Roman" w:hAnsi="Times New Roman"/>
      <w:b/>
      <w:bCs/>
      <w:sz w:val="20"/>
      <w:szCs w:val="20"/>
      <w:lang w:val="ru-RU" w:eastAsia="ru-RU"/>
    </w:rPr>
  </w:style>
  <w:style w:type="paragraph" w:styleId="afc">
    <w:name w:val="Plain Text"/>
    <w:basedOn w:val="a"/>
    <w:link w:val="afd"/>
    <w:rsid w:val="001E64BA"/>
    <w:pPr>
      <w:autoSpaceDE w:val="0"/>
      <w:autoSpaceDN w:val="0"/>
    </w:pPr>
    <w:rPr>
      <w:rFonts w:ascii="Courier New" w:hAnsi="Courier New" w:cs="Courier New"/>
      <w:sz w:val="20"/>
      <w:szCs w:val="20"/>
    </w:rPr>
  </w:style>
  <w:style w:type="character" w:customStyle="1" w:styleId="afd">
    <w:name w:val="Текст Знак"/>
    <w:basedOn w:val="a0"/>
    <w:link w:val="afc"/>
    <w:rsid w:val="001E64BA"/>
    <w:rPr>
      <w:rFonts w:ascii="Courier New" w:eastAsia="Times New Roman" w:hAnsi="Courier New" w:cs="Courier New"/>
      <w:sz w:val="20"/>
      <w:szCs w:val="20"/>
      <w:lang w:val="ru-RU" w:eastAsia="ru-RU"/>
    </w:rPr>
  </w:style>
  <w:style w:type="character" w:customStyle="1" w:styleId="afe">
    <w:name w:val="Основной текст_"/>
    <w:basedOn w:val="a0"/>
    <w:link w:val="24"/>
    <w:rsid w:val="006F08AF"/>
    <w:rPr>
      <w:rFonts w:ascii="Times New Roman" w:eastAsia="Times New Roman" w:hAnsi="Times New Roman"/>
      <w:sz w:val="23"/>
      <w:szCs w:val="23"/>
      <w:shd w:val="clear" w:color="auto" w:fill="FFFFFF"/>
    </w:rPr>
  </w:style>
  <w:style w:type="character" w:customStyle="1" w:styleId="33">
    <w:name w:val="Заголовок №3_"/>
    <w:basedOn w:val="a0"/>
    <w:link w:val="34"/>
    <w:rsid w:val="006F08AF"/>
    <w:rPr>
      <w:rFonts w:ascii="Times New Roman" w:eastAsia="Times New Roman" w:hAnsi="Times New Roman"/>
      <w:sz w:val="23"/>
      <w:szCs w:val="23"/>
      <w:shd w:val="clear" w:color="auto" w:fill="FFFFFF"/>
    </w:rPr>
  </w:style>
  <w:style w:type="character" w:customStyle="1" w:styleId="aff">
    <w:name w:val="Подпись к картинке_"/>
    <w:basedOn w:val="a0"/>
    <w:link w:val="aff0"/>
    <w:rsid w:val="006F08AF"/>
    <w:rPr>
      <w:rFonts w:ascii="Times New Roman" w:eastAsia="Times New Roman" w:hAnsi="Times New Roman"/>
      <w:sz w:val="23"/>
      <w:szCs w:val="23"/>
      <w:shd w:val="clear" w:color="auto" w:fill="FFFFFF"/>
    </w:rPr>
  </w:style>
  <w:style w:type="character" w:customStyle="1" w:styleId="Exact">
    <w:name w:val="Основной текст Exact"/>
    <w:basedOn w:val="a0"/>
    <w:rsid w:val="006F08AF"/>
    <w:rPr>
      <w:rFonts w:ascii="Times New Roman" w:eastAsia="Times New Roman" w:hAnsi="Times New Roman" w:cs="Times New Roman"/>
      <w:b w:val="0"/>
      <w:bCs w:val="0"/>
      <w:i w:val="0"/>
      <w:iCs w:val="0"/>
      <w:smallCaps w:val="0"/>
      <w:strike w:val="0"/>
      <w:spacing w:val="3"/>
      <w:sz w:val="21"/>
      <w:szCs w:val="21"/>
      <w:u w:val="none"/>
    </w:rPr>
  </w:style>
  <w:style w:type="paragraph" w:customStyle="1" w:styleId="24">
    <w:name w:val="Основной текст2"/>
    <w:basedOn w:val="a"/>
    <w:link w:val="afe"/>
    <w:rsid w:val="006F08AF"/>
    <w:pPr>
      <w:widowControl w:val="0"/>
      <w:shd w:val="clear" w:color="auto" w:fill="FFFFFF"/>
      <w:spacing w:before="4740" w:line="0" w:lineRule="atLeast"/>
      <w:ind w:hanging="400"/>
      <w:jc w:val="center"/>
    </w:pPr>
    <w:rPr>
      <w:sz w:val="23"/>
      <w:szCs w:val="23"/>
      <w:lang w:val="en-US" w:eastAsia="en-US"/>
    </w:rPr>
  </w:style>
  <w:style w:type="paragraph" w:customStyle="1" w:styleId="34">
    <w:name w:val="Заголовок №3"/>
    <w:basedOn w:val="a"/>
    <w:link w:val="33"/>
    <w:rsid w:val="006F08AF"/>
    <w:pPr>
      <w:widowControl w:val="0"/>
      <w:shd w:val="clear" w:color="auto" w:fill="FFFFFF"/>
      <w:spacing w:after="600" w:line="0" w:lineRule="atLeast"/>
      <w:ind w:hanging="3120"/>
      <w:jc w:val="both"/>
      <w:outlineLvl w:val="2"/>
    </w:pPr>
    <w:rPr>
      <w:sz w:val="23"/>
      <w:szCs w:val="23"/>
      <w:lang w:val="en-US" w:eastAsia="en-US"/>
    </w:rPr>
  </w:style>
  <w:style w:type="paragraph" w:customStyle="1" w:styleId="aff0">
    <w:name w:val="Подпись к картинке"/>
    <w:basedOn w:val="a"/>
    <w:link w:val="aff"/>
    <w:rsid w:val="006F08AF"/>
    <w:pPr>
      <w:widowControl w:val="0"/>
      <w:shd w:val="clear" w:color="auto" w:fill="FFFFFF"/>
      <w:spacing w:line="418" w:lineRule="exact"/>
      <w:jc w:val="both"/>
    </w:pPr>
    <w:rPr>
      <w:sz w:val="23"/>
      <w:szCs w:val="23"/>
      <w:lang w:val="en-US" w:eastAsia="en-US"/>
    </w:rPr>
  </w:style>
  <w:style w:type="character" w:customStyle="1" w:styleId="aff1">
    <w:name w:val="Сноска_"/>
    <w:basedOn w:val="a0"/>
    <w:link w:val="aff2"/>
    <w:rsid w:val="006F08AF"/>
    <w:rPr>
      <w:rFonts w:ascii="Times New Roman" w:eastAsia="Times New Roman" w:hAnsi="Times New Roman"/>
      <w:sz w:val="23"/>
      <w:szCs w:val="23"/>
      <w:shd w:val="clear" w:color="auto" w:fill="FFFFFF"/>
    </w:rPr>
  </w:style>
  <w:style w:type="character" w:customStyle="1" w:styleId="25">
    <w:name w:val="Основной текст (2)_"/>
    <w:basedOn w:val="a0"/>
    <w:link w:val="26"/>
    <w:rsid w:val="006F08AF"/>
    <w:rPr>
      <w:rFonts w:ascii="Times New Roman" w:eastAsia="Times New Roman" w:hAnsi="Times New Roman"/>
      <w:b/>
      <w:bCs/>
      <w:sz w:val="27"/>
      <w:szCs w:val="27"/>
      <w:shd w:val="clear" w:color="auto" w:fill="FFFFFF"/>
    </w:rPr>
  </w:style>
  <w:style w:type="character" w:customStyle="1" w:styleId="12">
    <w:name w:val="Заголовок №1_"/>
    <w:basedOn w:val="a0"/>
    <w:link w:val="13"/>
    <w:rsid w:val="006F08AF"/>
    <w:rPr>
      <w:rFonts w:ascii="Times New Roman" w:eastAsia="Times New Roman" w:hAnsi="Times New Roman"/>
      <w:b/>
      <w:bCs/>
      <w:sz w:val="48"/>
      <w:szCs w:val="48"/>
      <w:shd w:val="clear" w:color="auto" w:fill="FFFFFF"/>
    </w:rPr>
  </w:style>
  <w:style w:type="character" w:customStyle="1" w:styleId="27">
    <w:name w:val="Заголовок №2_"/>
    <w:basedOn w:val="a0"/>
    <w:link w:val="28"/>
    <w:rsid w:val="006F08AF"/>
    <w:rPr>
      <w:rFonts w:ascii="Times New Roman" w:eastAsia="Times New Roman" w:hAnsi="Times New Roman"/>
      <w:b/>
      <w:bCs/>
      <w:sz w:val="34"/>
      <w:szCs w:val="34"/>
      <w:shd w:val="clear" w:color="auto" w:fill="FFFFFF"/>
    </w:rPr>
  </w:style>
  <w:style w:type="character" w:customStyle="1" w:styleId="aff3">
    <w:name w:val="Колонтитул_"/>
    <w:basedOn w:val="a0"/>
    <w:rsid w:val="006F08AF"/>
    <w:rPr>
      <w:rFonts w:ascii="Times New Roman" w:eastAsia="Times New Roman" w:hAnsi="Times New Roman" w:cs="Times New Roman"/>
      <w:b/>
      <w:bCs/>
      <w:i w:val="0"/>
      <w:iCs w:val="0"/>
      <w:smallCaps w:val="0"/>
      <w:strike w:val="0"/>
      <w:sz w:val="20"/>
      <w:szCs w:val="20"/>
      <w:u w:val="none"/>
    </w:rPr>
  </w:style>
  <w:style w:type="character" w:customStyle="1" w:styleId="aff4">
    <w:name w:val="Колонтитул"/>
    <w:basedOn w:val="aff3"/>
    <w:rsid w:val="006F08AF"/>
    <w:rPr>
      <w:rFonts w:ascii="Times New Roman" w:eastAsia="Times New Roman" w:hAnsi="Times New Roman" w:cs="Times New Roman"/>
      <w:b/>
      <w:bCs/>
      <w:i w:val="0"/>
      <w:iCs w:val="0"/>
      <w:smallCaps w:val="0"/>
      <w:strike w:val="0"/>
      <w:color w:val="000000"/>
      <w:spacing w:val="0"/>
      <w:w w:val="100"/>
      <w:position w:val="0"/>
      <w:sz w:val="20"/>
      <w:szCs w:val="20"/>
      <w:u w:val="none"/>
      <w:lang w:val="ru-RU"/>
    </w:rPr>
  </w:style>
  <w:style w:type="character" w:customStyle="1" w:styleId="35">
    <w:name w:val="Оглавление 3 Знак"/>
    <w:basedOn w:val="a0"/>
    <w:link w:val="36"/>
    <w:rsid w:val="006F08AF"/>
    <w:rPr>
      <w:rFonts w:ascii="Times New Roman" w:eastAsia="Times New Roman" w:hAnsi="Times New Roman"/>
      <w:sz w:val="21"/>
      <w:szCs w:val="21"/>
      <w:shd w:val="clear" w:color="auto" w:fill="FFFFFF"/>
    </w:rPr>
  </w:style>
  <w:style w:type="character" w:customStyle="1" w:styleId="37">
    <w:name w:val="Основной текст (3)_"/>
    <w:basedOn w:val="a0"/>
    <w:link w:val="38"/>
    <w:rsid w:val="006F08AF"/>
    <w:rPr>
      <w:rFonts w:ascii="Times New Roman" w:eastAsia="Times New Roman" w:hAnsi="Times New Roman"/>
      <w:i/>
      <w:iCs/>
      <w:sz w:val="23"/>
      <w:szCs w:val="23"/>
      <w:shd w:val="clear" w:color="auto" w:fill="FFFFFF"/>
    </w:rPr>
  </w:style>
  <w:style w:type="character" w:customStyle="1" w:styleId="4">
    <w:name w:val="Основной текст (4)_"/>
    <w:basedOn w:val="a0"/>
    <w:link w:val="40"/>
    <w:rsid w:val="006F08AF"/>
    <w:rPr>
      <w:rFonts w:ascii="Palatino Linotype" w:eastAsia="Palatino Linotype" w:hAnsi="Palatino Linotype" w:cs="Palatino Linotype"/>
      <w:sz w:val="15"/>
      <w:szCs w:val="15"/>
      <w:shd w:val="clear" w:color="auto" w:fill="FFFFFF"/>
    </w:rPr>
  </w:style>
  <w:style w:type="character" w:customStyle="1" w:styleId="aff5">
    <w:name w:val="Основной текст + Курсив"/>
    <w:basedOn w:val="afe"/>
    <w:rsid w:val="006F08AF"/>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rPr>
  </w:style>
  <w:style w:type="character" w:customStyle="1" w:styleId="aff6">
    <w:name w:val="Подпись к таблице_"/>
    <w:basedOn w:val="a0"/>
    <w:link w:val="aff7"/>
    <w:rsid w:val="006F08AF"/>
    <w:rPr>
      <w:rFonts w:ascii="Times New Roman" w:eastAsia="Times New Roman" w:hAnsi="Times New Roman"/>
      <w:sz w:val="23"/>
      <w:szCs w:val="23"/>
      <w:shd w:val="clear" w:color="auto" w:fill="FFFFFF"/>
    </w:rPr>
  </w:style>
  <w:style w:type="character" w:customStyle="1" w:styleId="14">
    <w:name w:val="Основной текст1"/>
    <w:basedOn w:val="afe"/>
    <w:rsid w:val="006F08AF"/>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7pt">
    <w:name w:val="Основной текст + 7 pt"/>
    <w:basedOn w:val="afe"/>
    <w:rsid w:val="006F08AF"/>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rPr>
  </w:style>
  <w:style w:type="character" w:customStyle="1" w:styleId="12pt">
    <w:name w:val="Основной текст + 12 pt;Полужирный;Малые прописные"/>
    <w:basedOn w:val="afe"/>
    <w:rsid w:val="006F08AF"/>
    <w:rPr>
      <w:rFonts w:ascii="Times New Roman" w:eastAsia="Times New Roman" w:hAnsi="Times New Roman" w:cs="Times New Roman"/>
      <w:b/>
      <w:bCs/>
      <w:i w:val="0"/>
      <w:iCs w:val="0"/>
      <w:smallCaps/>
      <w:strike w:val="0"/>
      <w:color w:val="000000"/>
      <w:spacing w:val="0"/>
      <w:w w:val="100"/>
      <w:position w:val="0"/>
      <w:sz w:val="24"/>
      <w:szCs w:val="24"/>
      <w:u w:val="none"/>
      <w:shd w:val="clear" w:color="auto" w:fill="FFFFFF"/>
      <w:lang w:val="en-US"/>
    </w:rPr>
  </w:style>
  <w:style w:type="character" w:customStyle="1" w:styleId="39">
    <w:name w:val="Основной текст (3) + Не курсив"/>
    <w:basedOn w:val="37"/>
    <w:rsid w:val="006F08AF"/>
    <w:rPr>
      <w:rFonts w:ascii="Times New Roman" w:eastAsia="Times New Roman" w:hAnsi="Times New Roman"/>
      <w:i/>
      <w:iCs/>
      <w:color w:val="000000"/>
      <w:spacing w:val="0"/>
      <w:w w:val="100"/>
      <w:position w:val="0"/>
      <w:sz w:val="23"/>
      <w:szCs w:val="23"/>
      <w:shd w:val="clear" w:color="auto" w:fill="FFFFFF"/>
    </w:rPr>
  </w:style>
  <w:style w:type="character" w:customStyle="1" w:styleId="75pt">
    <w:name w:val="Основной текст + 7;5 pt"/>
    <w:basedOn w:val="afe"/>
    <w:rsid w:val="006F08AF"/>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rPr>
  </w:style>
  <w:style w:type="character" w:customStyle="1" w:styleId="320">
    <w:name w:val="Заголовок №3 (2)_"/>
    <w:basedOn w:val="a0"/>
    <w:link w:val="321"/>
    <w:rsid w:val="006F08AF"/>
    <w:rPr>
      <w:rFonts w:ascii="Times New Roman" w:eastAsia="Times New Roman" w:hAnsi="Times New Roman"/>
      <w:b/>
      <w:bCs/>
      <w:i/>
      <w:iCs/>
      <w:sz w:val="23"/>
      <w:szCs w:val="23"/>
      <w:shd w:val="clear" w:color="auto" w:fill="FFFFFF"/>
    </w:rPr>
  </w:style>
  <w:style w:type="character" w:customStyle="1" w:styleId="5">
    <w:name w:val="Основной текст (5)_"/>
    <w:basedOn w:val="a0"/>
    <w:link w:val="50"/>
    <w:rsid w:val="006F08AF"/>
    <w:rPr>
      <w:rFonts w:ascii="Times New Roman" w:eastAsia="Times New Roman" w:hAnsi="Times New Roman"/>
      <w:sz w:val="21"/>
      <w:szCs w:val="21"/>
      <w:shd w:val="clear" w:color="auto" w:fill="FFFFFF"/>
    </w:rPr>
  </w:style>
  <w:style w:type="paragraph" w:customStyle="1" w:styleId="aff2">
    <w:name w:val="Сноска"/>
    <w:basedOn w:val="a"/>
    <w:link w:val="aff1"/>
    <w:rsid w:val="006F08AF"/>
    <w:pPr>
      <w:widowControl w:val="0"/>
      <w:shd w:val="clear" w:color="auto" w:fill="FFFFFF"/>
      <w:spacing w:after="180" w:line="0" w:lineRule="atLeast"/>
    </w:pPr>
    <w:rPr>
      <w:sz w:val="23"/>
      <w:szCs w:val="23"/>
      <w:lang w:val="en-US" w:eastAsia="en-US"/>
    </w:rPr>
  </w:style>
  <w:style w:type="paragraph" w:customStyle="1" w:styleId="26">
    <w:name w:val="Основной текст (2)"/>
    <w:basedOn w:val="a"/>
    <w:link w:val="25"/>
    <w:rsid w:val="006F08AF"/>
    <w:pPr>
      <w:widowControl w:val="0"/>
      <w:shd w:val="clear" w:color="auto" w:fill="FFFFFF"/>
      <w:spacing w:after="5280" w:line="571" w:lineRule="exact"/>
      <w:jc w:val="center"/>
    </w:pPr>
    <w:rPr>
      <w:b/>
      <w:bCs/>
      <w:sz w:val="27"/>
      <w:szCs w:val="27"/>
      <w:lang w:val="en-US" w:eastAsia="en-US"/>
    </w:rPr>
  </w:style>
  <w:style w:type="paragraph" w:customStyle="1" w:styleId="13">
    <w:name w:val="Заголовок №1"/>
    <w:basedOn w:val="a"/>
    <w:link w:val="12"/>
    <w:rsid w:val="006F08AF"/>
    <w:pPr>
      <w:widowControl w:val="0"/>
      <w:shd w:val="clear" w:color="auto" w:fill="FFFFFF"/>
      <w:spacing w:before="5280" w:after="720" w:line="0" w:lineRule="atLeast"/>
      <w:outlineLvl w:val="0"/>
    </w:pPr>
    <w:rPr>
      <w:b/>
      <w:bCs/>
      <w:sz w:val="48"/>
      <w:szCs w:val="48"/>
      <w:lang w:val="en-US" w:eastAsia="en-US"/>
    </w:rPr>
  </w:style>
  <w:style w:type="paragraph" w:customStyle="1" w:styleId="28">
    <w:name w:val="Заголовок №2"/>
    <w:basedOn w:val="a"/>
    <w:link w:val="27"/>
    <w:rsid w:val="006F08AF"/>
    <w:pPr>
      <w:widowControl w:val="0"/>
      <w:shd w:val="clear" w:color="auto" w:fill="FFFFFF"/>
      <w:spacing w:before="720" w:after="4740" w:line="0" w:lineRule="atLeast"/>
      <w:jc w:val="center"/>
      <w:outlineLvl w:val="1"/>
    </w:pPr>
    <w:rPr>
      <w:b/>
      <w:bCs/>
      <w:sz w:val="34"/>
      <w:szCs w:val="34"/>
      <w:lang w:val="en-US" w:eastAsia="en-US"/>
    </w:rPr>
  </w:style>
  <w:style w:type="paragraph" w:styleId="36">
    <w:name w:val="toc 3"/>
    <w:basedOn w:val="a"/>
    <w:link w:val="35"/>
    <w:autoRedefine/>
    <w:locked/>
    <w:rsid w:val="006F08AF"/>
    <w:pPr>
      <w:widowControl w:val="0"/>
      <w:shd w:val="clear" w:color="auto" w:fill="FFFFFF"/>
      <w:spacing w:before="180" w:line="408" w:lineRule="exact"/>
    </w:pPr>
    <w:rPr>
      <w:sz w:val="21"/>
      <w:szCs w:val="21"/>
      <w:lang w:val="en-US" w:eastAsia="en-US"/>
    </w:rPr>
  </w:style>
  <w:style w:type="paragraph" w:customStyle="1" w:styleId="38">
    <w:name w:val="Основной текст (3)"/>
    <w:basedOn w:val="a"/>
    <w:link w:val="37"/>
    <w:rsid w:val="006F08AF"/>
    <w:pPr>
      <w:widowControl w:val="0"/>
      <w:shd w:val="clear" w:color="auto" w:fill="FFFFFF"/>
      <w:spacing w:after="720" w:line="0" w:lineRule="atLeast"/>
    </w:pPr>
    <w:rPr>
      <w:i/>
      <w:iCs/>
      <w:sz w:val="23"/>
      <w:szCs w:val="23"/>
      <w:lang w:val="en-US" w:eastAsia="en-US"/>
    </w:rPr>
  </w:style>
  <w:style w:type="paragraph" w:customStyle="1" w:styleId="40">
    <w:name w:val="Основной текст (4)"/>
    <w:basedOn w:val="a"/>
    <w:link w:val="4"/>
    <w:rsid w:val="006F08AF"/>
    <w:pPr>
      <w:widowControl w:val="0"/>
      <w:shd w:val="clear" w:color="auto" w:fill="FFFFFF"/>
      <w:spacing w:line="0" w:lineRule="atLeast"/>
    </w:pPr>
    <w:rPr>
      <w:rFonts w:ascii="Palatino Linotype" w:eastAsia="Palatino Linotype" w:hAnsi="Palatino Linotype" w:cs="Palatino Linotype"/>
      <w:sz w:val="15"/>
      <w:szCs w:val="15"/>
      <w:lang w:val="en-US" w:eastAsia="en-US"/>
    </w:rPr>
  </w:style>
  <w:style w:type="paragraph" w:customStyle="1" w:styleId="aff7">
    <w:name w:val="Подпись к таблице"/>
    <w:basedOn w:val="a"/>
    <w:link w:val="aff6"/>
    <w:rsid w:val="006F08AF"/>
    <w:pPr>
      <w:widowControl w:val="0"/>
      <w:shd w:val="clear" w:color="auto" w:fill="FFFFFF"/>
      <w:spacing w:after="180" w:line="0" w:lineRule="atLeast"/>
      <w:jc w:val="right"/>
    </w:pPr>
    <w:rPr>
      <w:sz w:val="23"/>
      <w:szCs w:val="23"/>
      <w:lang w:val="en-US" w:eastAsia="en-US"/>
    </w:rPr>
  </w:style>
  <w:style w:type="paragraph" w:customStyle="1" w:styleId="321">
    <w:name w:val="Заголовок №3 (2)"/>
    <w:basedOn w:val="a"/>
    <w:link w:val="320"/>
    <w:rsid w:val="006F08AF"/>
    <w:pPr>
      <w:widowControl w:val="0"/>
      <w:shd w:val="clear" w:color="auto" w:fill="FFFFFF"/>
      <w:spacing w:before="360" w:line="413" w:lineRule="exact"/>
      <w:ind w:firstLine="700"/>
      <w:jc w:val="both"/>
      <w:outlineLvl w:val="2"/>
    </w:pPr>
    <w:rPr>
      <w:b/>
      <w:bCs/>
      <w:i/>
      <w:iCs/>
      <w:sz w:val="23"/>
      <w:szCs w:val="23"/>
      <w:lang w:val="en-US" w:eastAsia="en-US"/>
    </w:rPr>
  </w:style>
  <w:style w:type="paragraph" w:customStyle="1" w:styleId="50">
    <w:name w:val="Основной текст (5)"/>
    <w:basedOn w:val="a"/>
    <w:link w:val="5"/>
    <w:rsid w:val="006F08AF"/>
    <w:pPr>
      <w:widowControl w:val="0"/>
      <w:shd w:val="clear" w:color="auto" w:fill="FFFFFF"/>
      <w:spacing w:line="0" w:lineRule="atLeast"/>
      <w:jc w:val="right"/>
    </w:pPr>
    <w:rPr>
      <w:sz w:val="21"/>
      <w:szCs w:val="21"/>
      <w:lang w:val="en-US" w:eastAsia="en-US"/>
    </w:rPr>
  </w:style>
  <w:style w:type="paragraph" w:customStyle="1" w:styleId="Default">
    <w:name w:val="Default"/>
    <w:rsid w:val="00AF5B4F"/>
    <w:pPr>
      <w:autoSpaceDE w:val="0"/>
      <w:autoSpaceDN w:val="0"/>
      <w:adjustRightInd w:val="0"/>
    </w:pPr>
    <w:rPr>
      <w:rFonts w:ascii="Times New Roman" w:hAnsi="Times New Roman"/>
      <w:color w:val="000000"/>
      <w:sz w:val="24"/>
      <w:szCs w:val="24"/>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uiPriority="0"/>
    <w:lsdException w:name="Strong" w:locked="1" w:semiHidden="0" w:uiPriority="22" w:unhideWhenUsed="0" w:qFormat="1"/>
    <w:lsdException w:name="Emphasis" w:locked="1" w:semiHidden="0" w:uiPriority="0" w:unhideWhenUsed="0" w:qFormat="1"/>
    <w:lsdException w:name="Plain Text"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01E5"/>
    <w:rPr>
      <w:rFonts w:ascii="Times New Roman" w:eastAsia="Times New Roman" w:hAnsi="Times New Roman"/>
      <w:sz w:val="24"/>
      <w:szCs w:val="24"/>
      <w:lang w:val="ru-RU" w:eastAsia="ru-RU"/>
    </w:rPr>
  </w:style>
  <w:style w:type="paragraph" w:styleId="1">
    <w:name w:val="heading 1"/>
    <w:basedOn w:val="a"/>
    <w:next w:val="a"/>
    <w:link w:val="10"/>
    <w:qFormat/>
    <w:locked/>
    <w:rsid w:val="000A7E4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locked/>
    <w:rsid w:val="00DE4705"/>
    <w:pPr>
      <w:keepNext/>
      <w:tabs>
        <w:tab w:val="num" w:pos="720"/>
      </w:tabs>
      <w:ind w:left="720" w:firstLine="30"/>
      <w:outlineLvl w:val="1"/>
    </w:pPr>
    <w:rPr>
      <w:rFonts w:eastAsia="Calibri"/>
      <w:sz w:val="30"/>
    </w:rPr>
  </w:style>
  <w:style w:type="paragraph" w:styleId="3">
    <w:name w:val="heading 3"/>
    <w:basedOn w:val="a"/>
    <w:next w:val="a"/>
    <w:link w:val="30"/>
    <w:uiPriority w:val="99"/>
    <w:qFormat/>
    <w:locked/>
    <w:rsid w:val="00DE4705"/>
    <w:pPr>
      <w:keepNext/>
      <w:ind w:firstLine="750"/>
      <w:outlineLvl w:val="2"/>
    </w:pPr>
    <w:rPr>
      <w:rFonts w:eastAsia="Calibri"/>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830BC9"/>
    <w:rPr>
      <w:rFonts w:ascii="Cambria" w:hAnsi="Cambria" w:cs="Times New Roman"/>
      <w:b/>
      <w:bCs/>
      <w:i/>
      <w:iCs/>
      <w:sz w:val="28"/>
      <w:szCs w:val="28"/>
      <w:lang w:val="ru-RU" w:eastAsia="ru-RU"/>
    </w:rPr>
  </w:style>
  <w:style w:type="character" w:customStyle="1" w:styleId="30">
    <w:name w:val="Заголовок 3 Знак"/>
    <w:basedOn w:val="a0"/>
    <w:link w:val="3"/>
    <w:uiPriority w:val="99"/>
    <w:semiHidden/>
    <w:locked/>
    <w:rsid w:val="00830BC9"/>
    <w:rPr>
      <w:rFonts w:ascii="Cambria" w:hAnsi="Cambria" w:cs="Times New Roman"/>
      <w:b/>
      <w:bCs/>
      <w:sz w:val="26"/>
      <w:szCs w:val="26"/>
      <w:lang w:val="ru-RU" w:eastAsia="ru-RU"/>
    </w:rPr>
  </w:style>
  <w:style w:type="paragraph" w:customStyle="1" w:styleId="21">
    <w:name w:val="Абзац списка2"/>
    <w:basedOn w:val="a"/>
    <w:uiPriority w:val="99"/>
    <w:rsid w:val="004601E5"/>
    <w:pPr>
      <w:spacing w:after="200" w:line="276" w:lineRule="auto"/>
      <w:ind w:left="720"/>
    </w:pPr>
    <w:rPr>
      <w:rFonts w:ascii="Calibri" w:hAnsi="Calibri" w:cs="Calibri"/>
      <w:sz w:val="22"/>
      <w:szCs w:val="22"/>
    </w:rPr>
  </w:style>
  <w:style w:type="paragraph" w:styleId="a3">
    <w:name w:val="List Paragraph"/>
    <w:basedOn w:val="a"/>
    <w:link w:val="a4"/>
    <w:uiPriority w:val="34"/>
    <w:qFormat/>
    <w:rsid w:val="00546B65"/>
    <w:pPr>
      <w:ind w:left="720"/>
      <w:contextualSpacing/>
    </w:pPr>
  </w:style>
  <w:style w:type="paragraph" w:styleId="a5">
    <w:name w:val="Balloon Text"/>
    <w:basedOn w:val="a"/>
    <w:link w:val="a6"/>
    <w:uiPriority w:val="99"/>
    <w:semiHidden/>
    <w:rsid w:val="00237182"/>
    <w:rPr>
      <w:rFonts w:ascii="Tahoma" w:hAnsi="Tahoma" w:cs="Tahoma"/>
      <w:sz w:val="16"/>
      <w:szCs w:val="16"/>
    </w:rPr>
  </w:style>
  <w:style w:type="character" w:customStyle="1" w:styleId="a6">
    <w:name w:val="Текст выноски Знак"/>
    <w:basedOn w:val="a0"/>
    <w:link w:val="a5"/>
    <w:uiPriority w:val="99"/>
    <w:semiHidden/>
    <w:locked/>
    <w:rsid w:val="00237182"/>
    <w:rPr>
      <w:rFonts w:ascii="Tahoma" w:hAnsi="Tahoma" w:cs="Tahoma"/>
      <w:sz w:val="16"/>
      <w:szCs w:val="16"/>
      <w:lang w:val="ru-RU" w:eastAsia="ru-RU"/>
    </w:rPr>
  </w:style>
  <w:style w:type="paragraph" w:styleId="a7">
    <w:name w:val="Body Text"/>
    <w:basedOn w:val="a"/>
    <w:link w:val="a8"/>
    <w:uiPriority w:val="99"/>
    <w:rsid w:val="00237182"/>
    <w:pPr>
      <w:jc w:val="both"/>
    </w:pPr>
    <w:rPr>
      <w:sz w:val="30"/>
    </w:rPr>
  </w:style>
  <w:style w:type="character" w:customStyle="1" w:styleId="a8">
    <w:name w:val="Основной текст Знак"/>
    <w:basedOn w:val="a0"/>
    <w:link w:val="a7"/>
    <w:uiPriority w:val="99"/>
    <w:locked/>
    <w:rsid w:val="00237182"/>
    <w:rPr>
      <w:rFonts w:ascii="Times New Roman" w:hAnsi="Times New Roman" w:cs="Times New Roman"/>
      <w:sz w:val="24"/>
      <w:szCs w:val="24"/>
      <w:lang w:val="ru-RU" w:eastAsia="ru-RU"/>
    </w:rPr>
  </w:style>
  <w:style w:type="paragraph" w:styleId="a9">
    <w:name w:val="Body Text Indent"/>
    <w:basedOn w:val="a"/>
    <w:link w:val="aa"/>
    <w:uiPriority w:val="99"/>
    <w:rsid w:val="00DE4705"/>
    <w:pPr>
      <w:spacing w:after="120"/>
      <w:ind w:left="283"/>
    </w:pPr>
  </w:style>
  <w:style w:type="character" w:customStyle="1" w:styleId="aa">
    <w:name w:val="Основной текст с отступом Знак"/>
    <w:basedOn w:val="a0"/>
    <w:link w:val="a9"/>
    <w:uiPriority w:val="99"/>
    <w:semiHidden/>
    <w:locked/>
    <w:rsid w:val="00830BC9"/>
    <w:rPr>
      <w:rFonts w:ascii="Times New Roman" w:hAnsi="Times New Roman" w:cs="Times New Roman"/>
      <w:sz w:val="24"/>
      <w:szCs w:val="24"/>
      <w:lang w:val="ru-RU" w:eastAsia="ru-RU"/>
    </w:rPr>
  </w:style>
  <w:style w:type="paragraph" w:styleId="22">
    <w:name w:val="Body Text Indent 2"/>
    <w:basedOn w:val="a"/>
    <w:link w:val="23"/>
    <w:uiPriority w:val="99"/>
    <w:rsid w:val="00DE4705"/>
    <w:pPr>
      <w:spacing w:after="120" w:line="480" w:lineRule="auto"/>
      <w:ind w:left="283"/>
    </w:pPr>
  </w:style>
  <w:style w:type="character" w:customStyle="1" w:styleId="23">
    <w:name w:val="Основной текст с отступом 2 Знак"/>
    <w:basedOn w:val="a0"/>
    <w:link w:val="22"/>
    <w:uiPriority w:val="99"/>
    <w:semiHidden/>
    <w:locked/>
    <w:rsid w:val="00830BC9"/>
    <w:rPr>
      <w:rFonts w:ascii="Times New Roman" w:hAnsi="Times New Roman" w:cs="Times New Roman"/>
      <w:sz w:val="24"/>
      <w:szCs w:val="24"/>
      <w:lang w:val="ru-RU" w:eastAsia="ru-RU"/>
    </w:rPr>
  </w:style>
  <w:style w:type="paragraph" w:styleId="31">
    <w:name w:val="Body Text Indent 3"/>
    <w:basedOn w:val="a"/>
    <w:link w:val="32"/>
    <w:uiPriority w:val="99"/>
    <w:rsid w:val="00DE4705"/>
    <w:pPr>
      <w:spacing w:after="120"/>
      <w:ind w:left="283"/>
    </w:pPr>
    <w:rPr>
      <w:sz w:val="16"/>
      <w:szCs w:val="16"/>
    </w:rPr>
  </w:style>
  <w:style w:type="character" w:customStyle="1" w:styleId="32">
    <w:name w:val="Основной текст с отступом 3 Знак"/>
    <w:basedOn w:val="a0"/>
    <w:link w:val="31"/>
    <w:uiPriority w:val="99"/>
    <w:semiHidden/>
    <w:locked/>
    <w:rsid w:val="00830BC9"/>
    <w:rPr>
      <w:rFonts w:ascii="Times New Roman" w:hAnsi="Times New Roman" w:cs="Times New Roman"/>
      <w:sz w:val="16"/>
      <w:szCs w:val="16"/>
      <w:lang w:val="ru-RU" w:eastAsia="ru-RU"/>
    </w:rPr>
  </w:style>
  <w:style w:type="paragraph" w:customStyle="1" w:styleId="ab">
    <w:name w:val="Влево"/>
    <w:basedOn w:val="a"/>
    <w:rsid w:val="007658E7"/>
    <w:pPr>
      <w:keepNext/>
      <w:jc w:val="center"/>
      <w:outlineLvl w:val="0"/>
    </w:pPr>
    <w:rPr>
      <w:kern w:val="28"/>
      <w:szCs w:val="20"/>
    </w:rPr>
  </w:style>
  <w:style w:type="paragraph" w:customStyle="1" w:styleId="11">
    <w:name w:val="Абзац списка1"/>
    <w:basedOn w:val="a"/>
    <w:uiPriority w:val="99"/>
    <w:rsid w:val="001A03CF"/>
    <w:pPr>
      <w:spacing w:after="200" w:line="276" w:lineRule="auto"/>
      <w:ind w:left="720"/>
      <w:contextualSpacing/>
    </w:pPr>
    <w:rPr>
      <w:rFonts w:ascii="Calibri" w:hAnsi="Calibri"/>
      <w:sz w:val="22"/>
      <w:szCs w:val="22"/>
      <w:lang w:eastAsia="en-US"/>
    </w:rPr>
  </w:style>
  <w:style w:type="paragraph" w:customStyle="1" w:styleId="Web">
    <w:name w:val="Обычный (Web)"/>
    <w:basedOn w:val="a"/>
    <w:uiPriority w:val="99"/>
    <w:rsid w:val="00566693"/>
    <w:rPr>
      <w:rFonts w:eastAsia="Calibri"/>
    </w:rPr>
  </w:style>
  <w:style w:type="character" w:styleId="ac">
    <w:name w:val="Strong"/>
    <w:basedOn w:val="a0"/>
    <w:uiPriority w:val="22"/>
    <w:qFormat/>
    <w:locked/>
    <w:rsid w:val="00566693"/>
    <w:rPr>
      <w:rFonts w:cs="Times New Roman"/>
      <w:b/>
      <w:bCs/>
    </w:rPr>
  </w:style>
  <w:style w:type="character" w:customStyle="1" w:styleId="apple-converted-space">
    <w:name w:val="apple-converted-space"/>
    <w:basedOn w:val="a0"/>
    <w:rsid w:val="00A61C1B"/>
  </w:style>
  <w:style w:type="character" w:styleId="ad">
    <w:name w:val="Hyperlink"/>
    <w:basedOn w:val="a0"/>
    <w:unhideWhenUsed/>
    <w:rsid w:val="00A61C1B"/>
    <w:rPr>
      <w:color w:val="0000FF"/>
      <w:u w:val="single"/>
    </w:rPr>
  </w:style>
  <w:style w:type="paragraph" w:styleId="ae">
    <w:name w:val="Normal (Web)"/>
    <w:basedOn w:val="a"/>
    <w:uiPriority w:val="99"/>
    <w:unhideWhenUsed/>
    <w:rsid w:val="00DF6506"/>
    <w:pPr>
      <w:spacing w:before="100" w:beforeAutospacing="1" w:after="100" w:afterAutospacing="1"/>
    </w:pPr>
  </w:style>
  <w:style w:type="paragraph" w:styleId="af">
    <w:name w:val="header"/>
    <w:basedOn w:val="a"/>
    <w:link w:val="af0"/>
    <w:uiPriority w:val="99"/>
    <w:semiHidden/>
    <w:unhideWhenUsed/>
    <w:rsid w:val="003B699E"/>
    <w:pPr>
      <w:tabs>
        <w:tab w:val="center" w:pos="4677"/>
        <w:tab w:val="right" w:pos="9355"/>
      </w:tabs>
    </w:pPr>
  </w:style>
  <w:style w:type="character" w:customStyle="1" w:styleId="af0">
    <w:name w:val="Верхний колонтитул Знак"/>
    <w:basedOn w:val="a0"/>
    <w:link w:val="af"/>
    <w:uiPriority w:val="99"/>
    <w:semiHidden/>
    <w:rsid w:val="003B699E"/>
    <w:rPr>
      <w:rFonts w:ascii="Times New Roman" w:eastAsia="Times New Roman" w:hAnsi="Times New Roman"/>
      <w:sz w:val="24"/>
      <w:szCs w:val="24"/>
      <w:lang w:val="ru-RU" w:eastAsia="ru-RU"/>
    </w:rPr>
  </w:style>
  <w:style w:type="paragraph" w:styleId="af1">
    <w:name w:val="footer"/>
    <w:basedOn w:val="a"/>
    <w:link w:val="af2"/>
    <w:uiPriority w:val="99"/>
    <w:unhideWhenUsed/>
    <w:rsid w:val="003B699E"/>
    <w:pPr>
      <w:tabs>
        <w:tab w:val="center" w:pos="4677"/>
        <w:tab w:val="right" w:pos="9355"/>
      </w:tabs>
    </w:pPr>
  </w:style>
  <w:style w:type="character" w:customStyle="1" w:styleId="af2">
    <w:name w:val="Нижний колонтитул Знак"/>
    <w:basedOn w:val="a0"/>
    <w:link w:val="af1"/>
    <w:uiPriority w:val="99"/>
    <w:rsid w:val="003B699E"/>
    <w:rPr>
      <w:rFonts w:ascii="Times New Roman" w:eastAsia="Times New Roman" w:hAnsi="Times New Roman"/>
      <w:sz w:val="24"/>
      <w:szCs w:val="24"/>
      <w:lang w:val="ru-RU" w:eastAsia="ru-RU"/>
    </w:rPr>
  </w:style>
  <w:style w:type="character" w:customStyle="1" w:styleId="a4">
    <w:name w:val="Абзац списка Знак"/>
    <w:basedOn w:val="a0"/>
    <w:link w:val="a3"/>
    <w:uiPriority w:val="99"/>
    <w:locked/>
    <w:rsid w:val="003E00BD"/>
    <w:rPr>
      <w:rFonts w:ascii="Times New Roman" w:eastAsia="Times New Roman" w:hAnsi="Times New Roman"/>
      <w:sz w:val="24"/>
      <w:szCs w:val="24"/>
      <w:lang w:val="ru-RU" w:eastAsia="ru-RU"/>
    </w:rPr>
  </w:style>
  <w:style w:type="character" w:styleId="af3">
    <w:name w:val="annotation reference"/>
    <w:basedOn w:val="a0"/>
    <w:uiPriority w:val="99"/>
    <w:semiHidden/>
    <w:unhideWhenUsed/>
    <w:rsid w:val="003E00BD"/>
    <w:rPr>
      <w:sz w:val="16"/>
      <w:szCs w:val="16"/>
    </w:rPr>
  </w:style>
  <w:style w:type="paragraph" w:styleId="af4">
    <w:name w:val="annotation text"/>
    <w:basedOn w:val="a"/>
    <w:link w:val="af5"/>
    <w:uiPriority w:val="99"/>
    <w:semiHidden/>
    <w:unhideWhenUsed/>
    <w:rsid w:val="003E00BD"/>
    <w:rPr>
      <w:sz w:val="20"/>
      <w:szCs w:val="20"/>
    </w:rPr>
  </w:style>
  <w:style w:type="character" w:customStyle="1" w:styleId="af5">
    <w:name w:val="Текст примечания Знак"/>
    <w:basedOn w:val="a0"/>
    <w:link w:val="af4"/>
    <w:uiPriority w:val="99"/>
    <w:semiHidden/>
    <w:rsid w:val="003E00BD"/>
    <w:rPr>
      <w:rFonts w:ascii="Times New Roman" w:eastAsia="Times New Roman" w:hAnsi="Times New Roman"/>
      <w:sz w:val="20"/>
      <w:szCs w:val="20"/>
      <w:lang w:val="ru-RU" w:eastAsia="ru-RU"/>
    </w:rPr>
  </w:style>
  <w:style w:type="paragraph" w:styleId="af6">
    <w:name w:val="No Spacing"/>
    <w:uiPriority w:val="1"/>
    <w:qFormat/>
    <w:rsid w:val="00433DA9"/>
    <w:rPr>
      <w:lang w:val="ru-RU"/>
    </w:rPr>
  </w:style>
  <w:style w:type="paragraph" w:customStyle="1" w:styleId="p8">
    <w:name w:val="p8"/>
    <w:basedOn w:val="a"/>
    <w:uiPriority w:val="99"/>
    <w:rsid w:val="00187732"/>
    <w:pPr>
      <w:spacing w:before="100" w:beforeAutospacing="1" w:after="100" w:afterAutospacing="1"/>
      <w:ind w:left="360"/>
      <w:jc w:val="both"/>
    </w:pPr>
    <w:rPr>
      <w:sz w:val="28"/>
      <w:szCs w:val="28"/>
    </w:rPr>
  </w:style>
  <w:style w:type="character" w:customStyle="1" w:styleId="10">
    <w:name w:val="Заголовок 1 Знак"/>
    <w:basedOn w:val="a0"/>
    <w:link w:val="1"/>
    <w:rsid w:val="000A7E4E"/>
    <w:rPr>
      <w:rFonts w:asciiTheme="majorHAnsi" w:eastAsiaTheme="majorEastAsia" w:hAnsiTheme="majorHAnsi" w:cstheme="majorBidi"/>
      <w:b/>
      <w:bCs/>
      <w:color w:val="365F91" w:themeColor="accent1" w:themeShade="BF"/>
      <w:sz w:val="28"/>
      <w:szCs w:val="28"/>
      <w:lang w:val="ru-RU" w:eastAsia="ru-RU"/>
    </w:rPr>
  </w:style>
  <w:style w:type="paragraph" w:customStyle="1" w:styleId="af7">
    <w:name w:val="Нормальный (таблица)"/>
    <w:basedOn w:val="a"/>
    <w:next w:val="a"/>
    <w:uiPriority w:val="99"/>
    <w:rsid w:val="000A7E4E"/>
    <w:pPr>
      <w:widowControl w:val="0"/>
      <w:autoSpaceDE w:val="0"/>
      <w:autoSpaceDN w:val="0"/>
      <w:adjustRightInd w:val="0"/>
      <w:jc w:val="both"/>
    </w:pPr>
    <w:rPr>
      <w:rFonts w:ascii="Arial" w:eastAsiaTheme="minorEastAsia" w:hAnsi="Arial" w:cs="Arial"/>
    </w:rPr>
  </w:style>
  <w:style w:type="paragraph" w:customStyle="1" w:styleId="af8">
    <w:name w:val="Прижатый влево"/>
    <w:basedOn w:val="a"/>
    <w:next w:val="a"/>
    <w:uiPriority w:val="99"/>
    <w:rsid w:val="000A7E4E"/>
    <w:pPr>
      <w:widowControl w:val="0"/>
      <w:autoSpaceDE w:val="0"/>
      <w:autoSpaceDN w:val="0"/>
      <w:adjustRightInd w:val="0"/>
    </w:pPr>
    <w:rPr>
      <w:rFonts w:ascii="Arial" w:eastAsiaTheme="minorEastAsia" w:hAnsi="Arial" w:cs="Arial"/>
    </w:rPr>
  </w:style>
  <w:style w:type="table" w:styleId="af9">
    <w:name w:val="Table Grid"/>
    <w:basedOn w:val="a1"/>
    <w:uiPriority w:val="59"/>
    <w:locked/>
    <w:rsid w:val="0045144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a">
    <w:name w:val="annotation subject"/>
    <w:basedOn w:val="af4"/>
    <w:next w:val="af4"/>
    <w:link w:val="afb"/>
    <w:uiPriority w:val="99"/>
    <w:semiHidden/>
    <w:unhideWhenUsed/>
    <w:rsid w:val="00AA0657"/>
    <w:rPr>
      <w:b/>
      <w:bCs/>
    </w:rPr>
  </w:style>
  <w:style w:type="character" w:customStyle="1" w:styleId="afb">
    <w:name w:val="Тема примечания Знак"/>
    <w:basedOn w:val="af5"/>
    <w:link w:val="afa"/>
    <w:uiPriority w:val="99"/>
    <w:semiHidden/>
    <w:rsid w:val="00AA0657"/>
    <w:rPr>
      <w:rFonts w:ascii="Times New Roman" w:eastAsia="Times New Roman" w:hAnsi="Times New Roman"/>
      <w:b/>
      <w:bCs/>
      <w:sz w:val="20"/>
      <w:szCs w:val="20"/>
      <w:lang w:val="ru-RU" w:eastAsia="ru-RU"/>
    </w:rPr>
  </w:style>
  <w:style w:type="paragraph" w:styleId="afc">
    <w:name w:val="Plain Text"/>
    <w:basedOn w:val="a"/>
    <w:link w:val="afd"/>
    <w:rsid w:val="001E64BA"/>
    <w:pPr>
      <w:autoSpaceDE w:val="0"/>
      <w:autoSpaceDN w:val="0"/>
    </w:pPr>
    <w:rPr>
      <w:rFonts w:ascii="Courier New" w:hAnsi="Courier New" w:cs="Courier New"/>
      <w:sz w:val="20"/>
      <w:szCs w:val="20"/>
    </w:rPr>
  </w:style>
  <w:style w:type="character" w:customStyle="1" w:styleId="afd">
    <w:name w:val="Текст Знак"/>
    <w:basedOn w:val="a0"/>
    <w:link w:val="afc"/>
    <w:rsid w:val="001E64BA"/>
    <w:rPr>
      <w:rFonts w:ascii="Courier New" w:eastAsia="Times New Roman" w:hAnsi="Courier New" w:cs="Courier New"/>
      <w:sz w:val="20"/>
      <w:szCs w:val="20"/>
      <w:lang w:val="ru-RU" w:eastAsia="ru-RU"/>
    </w:rPr>
  </w:style>
  <w:style w:type="character" w:customStyle="1" w:styleId="afe">
    <w:name w:val="Основной текст_"/>
    <w:basedOn w:val="a0"/>
    <w:link w:val="24"/>
    <w:rsid w:val="006F08AF"/>
    <w:rPr>
      <w:rFonts w:ascii="Times New Roman" w:eastAsia="Times New Roman" w:hAnsi="Times New Roman"/>
      <w:sz w:val="23"/>
      <w:szCs w:val="23"/>
      <w:shd w:val="clear" w:color="auto" w:fill="FFFFFF"/>
    </w:rPr>
  </w:style>
  <w:style w:type="character" w:customStyle="1" w:styleId="33">
    <w:name w:val="Заголовок №3_"/>
    <w:basedOn w:val="a0"/>
    <w:link w:val="34"/>
    <w:rsid w:val="006F08AF"/>
    <w:rPr>
      <w:rFonts w:ascii="Times New Roman" w:eastAsia="Times New Roman" w:hAnsi="Times New Roman"/>
      <w:sz w:val="23"/>
      <w:szCs w:val="23"/>
      <w:shd w:val="clear" w:color="auto" w:fill="FFFFFF"/>
    </w:rPr>
  </w:style>
  <w:style w:type="character" w:customStyle="1" w:styleId="aff">
    <w:name w:val="Подпись к картинке_"/>
    <w:basedOn w:val="a0"/>
    <w:link w:val="aff0"/>
    <w:rsid w:val="006F08AF"/>
    <w:rPr>
      <w:rFonts w:ascii="Times New Roman" w:eastAsia="Times New Roman" w:hAnsi="Times New Roman"/>
      <w:sz w:val="23"/>
      <w:szCs w:val="23"/>
      <w:shd w:val="clear" w:color="auto" w:fill="FFFFFF"/>
    </w:rPr>
  </w:style>
  <w:style w:type="character" w:customStyle="1" w:styleId="Exact">
    <w:name w:val="Основной текст Exact"/>
    <w:basedOn w:val="a0"/>
    <w:rsid w:val="006F08AF"/>
    <w:rPr>
      <w:rFonts w:ascii="Times New Roman" w:eastAsia="Times New Roman" w:hAnsi="Times New Roman" w:cs="Times New Roman"/>
      <w:b w:val="0"/>
      <w:bCs w:val="0"/>
      <w:i w:val="0"/>
      <w:iCs w:val="0"/>
      <w:smallCaps w:val="0"/>
      <w:strike w:val="0"/>
      <w:spacing w:val="3"/>
      <w:sz w:val="21"/>
      <w:szCs w:val="21"/>
      <w:u w:val="none"/>
    </w:rPr>
  </w:style>
  <w:style w:type="paragraph" w:customStyle="1" w:styleId="24">
    <w:name w:val="Основной текст2"/>
    <w:basedOn w:val="a"/>
    <w:link w:val="afe"/>
    <w:rsid w:val="006F08AF"/>
    <w:pPr>
      <w:widowControl w:val="0"/>
      <w:shd w:val="clear" w:color="auto" w:fill="FFFFFF"/>
      <w:spacing w:before="4740" w:line="0" w:lineRule="atLeast"/>
      <w:ind w:hanging="400"/>
      <w:jc w:val="center"/>
    </w:pPr>
    <w:rPr>
      <w:sz w:val="23"/>
      <w:szCs w:val="23"/>
      <w:lang w:val="en-US" w:eastAsia="en-US"/>
    </w:rPr>
  </w:style>
  <w:style w:type="paragraph" w:customStyle="1" w:styleId="34">
    <w:name w:val="Заголовок №3"/>
    <w:basedOn w:val="a"/>
    <w:link w:val="33"/>
    <w:rsid w:val="006F08AF"/>
    <w:pPr>
      <w:widowControl w:val="0"/>
      <w:shd w:val="clear" w:color="auto" w:fill="FFFFFF"/>
      <w:spacing w:after="600" w:line="0" w:lineRule="atLeast"/>
      <w:ind w:hanging="3120"/>
      <w:jc w:val="both"/>
      <w:outlineLvl w:val="2"/>
    </w:pPr>
    <w:rPr>
      <w:sz w:val="23"/>
      <w:szCs w:val="23"/>
      <w:lang w:val="en-US" w:eastAsia="en-US"/>
    </w:rPr>
  </w:style>
  <w:style w:type="paragraph" w:customStyle="1" w:styleId="aff0">
    <w:name w:val="Подпись к картинке"/>
    <w:basedOn w:val="a"/>
    <w:link w:val="aff"/>
    <w:rsid w:val="006F08AF"/>
    <w:pPr>
      <w:widowControl w:val="0"/>
      <w:shd w:val="clear" w:color="auto" w:fill="FFFFFF"/>
      <w:spacing w:line="418" w:lineRule="exact"/>
      <w:jc w:val="both"/>
    </w:pPr>
    <w:rPr>
      <w:sz w:val="23"/>
      <w:szCs w:val="23"/>
      <w:lang w:val="en-US" w:eastAsia="en-US"/>
    </w:rPr>
  </w:style>
  <w:style w:type="character" w:customStyle="1" w:styleId="aff1">
    <w:name w:val="Сноска_"/>
    <w:basedOn w:val="a0"/>
    <w:link w:val="aff2"/>
    <w:rsid w:val="006F08AF"/>
    <w:rPr>
      <w:rFonts w:ascii="Times New Roman" w:eastAsia="Times New Roman" w:hAnsi="Times New Roman"/>
      <w:sz w:val="23"/>
      <w:szCs w:val="23"/>
      <w:shd w:val="clear" w:color="auto" w:fill="FFFFFF"/>
    </w:rPr>
  </w:style>
  <w:style w:type="character" w:customStyle="1" w:styleId="25">
    <w:name w:val="Основной текст (2)_"/>
    <w:basedOn w:val="a0"/>
    <w:link w:val="26"/>
    <w:rsid w:val="006F08AF"/>
    <w:rPr>
      <w:rFonts w:ascii="Times New Roman" w:eastAsia="Times New Roman" w:hAnsi="Times New Roman"/>
      <w:b/>
      <w:bCs/>
      <w:sz w:val="27"/>
      <w:szCs w:val="27"/>
      <w:shd w:val="clear" w:color="auto" w:fill="FFFFFF"/>
    </w:rPr>
  </w:style>
  <w:style w:type="character" w:customStyle="1" w:styleId="12">
    <w:name w:val="Заголовок №1_"/>
    <w:basedOn w:val="a0"/>
    <w:link w:val="13"/>
    <w:rsid w:val="006F08AF"/>
    <w:rPr>
      <w:rFonts w:ascii="Times New Roman" w:eastAsia="Times New Roman" w:hAnsi="Times New Roman"/>
      <w:b/>
      <w:bCs/>
      <w:sz w:val="48"/>
      <w:szCs w:val="48"/>
      <w:shd w:val="clear" w:color="auto" w:fill="FFFFFF"/>
    </w:rPr>
  </w:style>
  <w:style w:type="character" w:customStyle="1" w:styleId="27">
    <w:name w:val="Заголовок №2_"/>
    <w:basedOn w:val="a0"/>
    <w:link w:val="28"/>
    <w:rsid w:val="006F08AF"/>
    <w:rPr>
      <w:rFonts w:ascii="Times New Roman" w:eastAsia="Times New Roman" w:hAnsi="Times New Roman"/>
      <w:b/>
      <w:bCs/>
      <w:sz w:val="34"/>
      <w:szCs w:val="34"/>
      <w:shd w:val="clear" w:color="auto" w:fill="FFFFFF"/>
    </w:rPr>
  </w:style>
  <w:style w:type="character" w:customStyle="1" w:styleId="aff3">
    <w:name w:val="Колонтитул_"/>
    <w:basedOn w:val="a0"/>
    <w:rsid w:val="006F08AF"/>
    <w:rPr>
      <w:rFonts w:ascii="Times New Roman" w:eastAsia="Times New Roman" w:hAnsi="Times New Roman" w:cs="Times New Roman"/>
      <w:b/>
      <w:bCs/>
      <w:i w:val="0"/>
      <w:iCs w:val="0"/>
      <w:smallCaps w:val="0"/>
      <w:strike w:val="0"/>
      <w:sz w:val="20"/>
      <w:szCs w:val="20"/>
      <w:u w:val="none"/>
    </w:rPr>
  </w:style>
  <w:style w:type="character" w:customStyle="1" w:styleId="aff4">
    <w:name w:val="Колонтитул"/>
    <w:basedOn w:val="aff3"/>
    <w:rsid w:val="006F08AF"/>
    <w:rPr>
      <w:rFonts w:ascii="Times New Roman" w:eastAsia="Times New Roman" w:hAnsi="Times New Roman" w:cs="Times New Roman"/>
      <w:b/>
      <w:bCs/>
      <w:i w:val="0"/>
      <w:iCs w:val="0"/>
      <w:smallCaps w:val="0"/>
      <w:strike w:val="0"/>
      <w:color w:val="000000"/>
      <w:spacing w:val="0"/>
      <w:w w:val="100"/>
      <w:position w:val="0"/>
      <w:sz w:val="20"/>
      <w:szCs w:val="20"/>
      <w:u w:val="none"/>
      <w:lang w:val="ru-RU"/>
    </w:rPr>
  </w:style>
  <w:style w:type="character" w:customStyle="1" w:styleId="35">
    <w:name w:val="Оглавление 3 Знак"/>
    <w:basedOn w:val="a0"/>
    <w:link w:val="36"/>
    <w:rsid w:val="006F08AF"/>
    <w:rPr>
      <w:rFonts w:ascii="Times New Roman" w:eastAsia="Times New Roman" w:hAnsi="Times New Roman"/>
      <w:sz w:val="21"/>
      <w:szCs w:val="21"/>
      <w:shd w:val="clear" w:color="auto" w:fill="FFFFFF"/>
    </w:rPr>
  </w:style>
  <w:style w:type="character" w:customStyle="1" w:styleId="37">
    <w:name w:val="Основной текст (3)_"/>
    <w:basedOn w:val="a0"/>
    <w:link w:val="38"/>
    <w:rsid w:val="006F08AF"/>
    <w:rPr>
      <w:rFonts w:ascii="Times New Roman" w:eastAsia="Times New Roman" w:hAnsi="Times New Roman"/>
      <w:i/>
      <w:iCs/>
      <w:sz w:val="23"/>
      <w:szCs w:val="23"/>
      <w:shd w:val="clear" w:color="auto" w:fill="FFFFFF"/>
    </w:rPr>
  </w:style>
  <w:style w:type="character" w:customStyle="1" w:styleId="4">
    <w:name w:val="Основной текст (4)_"/>
    <w:basedOn w:val="a0"/>
    <w:link w:val="40"/>
    <w:rsid w:val="006F08AF"/>
    <w:rPr>
      <w:rFonts w:ascii="Palatino Linotype" w:eastAsia="Palatino Linotype" w:hAnsi="Palatino Linotype" w:cs="Palatino Linotype"/>
      <w:sz w:val="15"/>
      <w:szCs w:val="15"/>
      <w:shd w:val="clear" w:color="auto" w:fill="FFFFFF"/>
    </w:rPr>
  </w:style>
  <w:style w:type="character" w:customStyle="1" w:styleId="aff5">
    <w:name w:val="Основной текст + Курсив"/>
    <w:basedOn w:val="afe"/>
    <w:rsid w:val="006F08AF"/>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rPr>
  </w:style>
  <w:style w:type="character" w:customStyle="1" w:styleId="aff6">
    <w:name w:val="Подпись к таблице_"/>
    <w:basedOn w:val="a0"/>
    <w:link w:val="aff7"/>
    <w:rsid w:val="006F08AF"/>
    <w:rPr>
      <w:rFonts w:ascii="Times New Roman" w:eastAsia="Times New Roman" w:hAnsi="Times New Roman"/>
      <w:sz w:val="23"/>
      <w:szCs w:val="23"/>
      <w:shd w:val="clear" w:color="auto" w:fill="FFFFFF"/>
    </w:rPr>
  </w:style>
  <w:style w:type="character" w:customStyle="1" w:styleId="14">
    <w:name w:val="Основной текст1"/>
    <w:basedOn w:val="afe"/>
    <w:rsid w:val="006F08AF"/>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7pt">
    <w:name w:val="Основной текст + 7 pt"/>
    <w:basedOn w:val="afe"/>
    <w:rsid w:val="006F08AF"/>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rPr>
  </w:style>
  <w:style w:type="character" w:customStyle="1" w:styleId="12pt">
    <w:name w:val="Основной текст + 12 pt;Полужирный;Малые прописные"/>
    <w:basedOn w:val="afe"/>
    <w:rsid w:val="006F08AF"/>
    <w:rPr>
      <w:rFonts w:ascii="Times New Roman" w:eastAsia="Times New Roman" w:hAnsi="Times New Roman" w:cs="Times New Roman"/>
      <w:b/>
      <w:bCs/>
      <w:i w:val="0"/>
      <w:iCs w:val="0"/>
      <w:smallCaps/>
      <w:strike w:val="0"/>
      <w:color w:val="000000"/>
      <w:spacing w:val="0"/>
      <w:w w:val="100"/>
      <w:position w:val="0"/>
      <w:sz w:val="24"/>
      <w:szCs w:val="24"/>
      <w:u w:val="none"/>
      <w:shd w:val="clear" w:color="auto" w:fill="FFFFFF"/>
      <w:lang w:val="en-US"/>
    </w:rPr>
  </w:style>
  <w:style w:type="character" w:customStyle="1" w:styleId="39">
    <w:name w:val="Основной текст (3) + Не курсив"/>
    <w:basedOn w:val="37"/>
    <w:rsid w:val="006F08AF"/>
    <w:rPr>
      <w:rFonts w:ascii="Times New Roman" w:eastAsia="Times New Roman" w:hAnsi="Times New Roman"/>
      <w:i/>
      <w:iCs/>
      <w:color w:val="000000"/>
      <w:spacing w:val="0"/>
      <w:w w:val="100"/>
      <w:position w:val="0"/>
      <w:sz w:val="23"/>
      <w:szCs w:val="23"/>
      <w:shd w:val="clear" w:color="auto" w:fill="FFFFFF"/>
    </w:rPr>
  </w:style>
  <w:style w:type="character" w:customStyle="1" w:styleId="75pt">
    <w:name w:val="Основной текст + 7;5 pt"/>
    <w:basedOn w:val="afe"/>
    <w:rsid w:val="006F08AF"/>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rPr>
  </w:style>
  <w:style w:type="character" w:customStyle="1" w:styleId="320">
    <w:name w:val="Заголовок №3 (2)_"/>
    <w:basedOn w:val="a0"/>
    <w:link w:val="321"/>
    <w:rsid w:val="006F08AF"/>
    <w:rPr>
      <w:rFonts w:ascii="Times New Roman" w:eastAsia="Times New Roman" w:hAnsi="Times New Roman"/>
      <w:b/>
      <w:bCs/>
      <w:i/>
      <w:iCs/>
      <w:sz w:val="23"/>
      <w:szCs w:val="23"/>
      <w:shd w:val="clear" w:color="auto" w:fill="FFFFFF"/>
    </w:rPr>
  </w:style>
  <w:style w:type="character" w:customStyle="1" w:styleId="5">
    <w:name w:val="Основной текст (5)_"/>
    <w:basedOn w:val="a0"/>
    <w:link w:val="50"/>
    <w:rsid w:val="006F08AF"/>
    <w:rPr>
      <w:rFonts w:ascii="Times New Roman" w:eastAsia="Times New Roman" w:hAnsi="Times New Roman"/>
      <w:sz w:val="21"/>
      <w:szCs w:val="21"/>
      <w:shd w:val="clear" w:color="auto" w:fill="FFFFFF"/>
    </w:rPr>
  </w:style>
  <w:style w:type="paragraph" w:customStyle="1" w:styleId="aff2">
    <w:name w:val="Сноска"/>
    <w:basedOn w:val="a"/>
    <w:link w:val="aff1"/>
    <w:rsid w:val="006F08AF"/>
    <w:pPr>
      <w:widowControl w:val="0"/>
      <w:shd w:val="clear" w:color="auto" w:fill="FFFFFF"/>
      <w:spacing w:after="180" w:line="0" w:lineRule="atLeast"/>
    </w:pPr>
    <w:rPr>
      <w:sz w:val="23"/>
      <w:szCs w:val="23"/>
      <w:lang w:val="en-US" w:eastAsia="en-US"/>
    </w:rPr>
  </w:style>
  <w:style w:type="paragraph" w:customStyle="1" w:styleId="26">
    <w:name w:val="Основной текст (2)"/>
    <w:basedOn w:val="a"/>
    <w:link w:val="25"/>
    <w:rsid w:val="006F08AF"/>
    <w:pPr>
      <w:widowControl w:val="0"/>
      <w:shd w:val="clear" w:color="auto" w:fill="FFFFFF"/>
      <w:spacing w:after="5280" w:line="571" w:lineRule="exact"/>
      <w:jc w:val="center"/>
    </w:pPr>
    <w:rPr>
      <w:b/>
      <w:bCs/>
      <w:sz w:val="27"/>
      <w:szCs w:val="27"/>
      <w:lang w:val="en-US" w:eastAsia="en-US"/>
    </w:rPr>
  </w:style>
  <w:style w:type="paragraph" w:customStyle="1" w:styleId="13">
    <w:name w:val="Заголовок №1"/>
    <w:basedOn w:val="a"/>
    <w:link w:val="12"/>
    <w:rsid w:val="006F08AF"/>
    <w:pPr>
      <w:widowControl w:val="0"/>
      <w:shd w:val="clear" w:color="auto" w:fill="FFFFFF"/>
      <w:spacing w:before="5280" w:after="720" w:line="0" w:lineRule="atLeast"/>
      <w:outlineLvl w:val="0"/>
    </w:pPr>
    <w:rPr>
      <w:b/>
      <w:bCs/>
      <w:sz w:val="48"/>
      <w:szCs w:val="48"/>
      <w:lang w:val="en-US" w:eastAsia="en-US"/>
    </w:rPr>
  </w:style>
  <w:style w:type="paragraph" w:customStyle="1" w:styleId="28">
    <w:name w:val="Заголовок №2"/>
    <w:basedOn w:val="a"/>
    <w:link w:val="27"/>
    <w:rsid w:val="006F08AF"/>
    <w:pPr>
      <w:widowControl w:val="0"/>
      <w:shd w:val="clear" w:color="auto" w:fill="FFFFFF"/>
      <w:spacing w:before="720" w:after="4740" w:line="0" w:lineRule="atLeast"/>
      <w:jc w:val="center"/>
      <w:outlineLvl w:val="1"/>
    </w:pPr>
    <w:rPr>
      <w:b/>
      <w:bCs/>
      <w:sz w:val="34"/>
      <w:szCs w:val="34"/>
      <w:lang w:val="en-US" w:eastAsia="en-US"/>
    </w:rPr>
  </w:style>
  <w:style w:type="paragraph" w:styleId="36">
    <w:name w:val="toc 3"/>
    <w:basedOn w:val="a"/>
    <w:link w:val="35"/>
    <w:autoRedefine/>
    <w:locked/>
    <w:rsid w:val="006F08AF"/>
    <w:pPr>
      <w:widowControl w:val="0"/>
      <w:shd w:val="clear" w:color="auto" w:fill="FFFFFF"/>
      <w:spacing w:before="180" w:line="408" w:lineRule="exact"/>
    </w:pPr>
    <w:rPr>
      <w:sz w:val="21"/>
      <w:szCs w:val="21"/>
      <w:lang w:val="en-US" w:eastAsia="en-US"/>
    </w:rPr>
  </w:style>
  <w:style w:type="paragraph" w:customStyle="1" w:styleId="38">
    <w:name w:val="Основной текст (3)"/>
    <w:basedOn w:val="a"/>
    <w:link w:val="37"/>
    <w:rsid w:val="006F08AF"/>
    <w:pPr>
      <w:widowControl w:val="0"/>
      <w:shd w:val="clear" w:color="auto" w:fill="FFFFFF"/>
      <w:spacing w:after="720" w:line="0" w:lineRule="atLeast"/>
    </w:pPr>
    <w:rPr>
      <w:i/>
      <w:iCs/>
      <w:sz w:val="23"/>
      <w:szCs w:val="23"/>
      <w:lang w:val="en-US" w:eastAsia="en-US"/>
    </w:rPr>
  </w:style>
  <w:style w:type="paragraph" w:customStyle="1" w:styleId="40">
    <w:name w:val="Основной текст (4)"/>
    <w:basedOn w:val="a"/>
    <w:link w:val="4"/>
    <w:rsid w:val="006F08AF"/>
    <w:pPr>
      <w:widowControl w:val="0"/>
      <w:shd w:val="clear" w:color="auto" w:fill="FFFFFF"/>
      <w:spacing w:line="0" w:lineRule="atLeast"/>
    </w:pPr>
    <w:rPr>
      <w:rFonts w:ascii="Palatino Linotype" w:eastAsia="Palatino Linotype" w:hAnsi="Palatino Linotype" w:cs="Palatino Linotype"/>
      <w:sz w:val="15"/>
      <w:szCs w:val="15"/>
      <w:lang w:val="en-US" w:eastAsia="en-US"/>
    </w:rPr>
  </w:style>
  <w:style w:type="paragraph" w:customStyle="1" w:styleId="aff7">
    <w:name w:val="Подпись к таблице"/>
    <w:basedOn w:val="a"/>
    <w:link w:val="aff6"/>
    <w:rsid w:val="006F08AF"/>
    <w:pPr>
      <w:widowControl w:val="0"/>
      <w:shd w:val="clear" w:color="auto" w:fill="FFFFFF"/>
      <w:spacing w:after="180" w:line="0" w:lineRule="atLeast"/>
      <w:jc w:val="right"/>
    </w:pPr>
    <w:rPr>
      <w:sz w:val="23"/>
      <w:szCs w:val="23"/>
      <w:lang w:val="en-US" w:eastAsia="en-US"/>
    </w:rPr>
  </w:style>
  <w:style w:type="paragraph" w:customStyle="1" w:styleId="321">
    <w:name w:val="Заголовок №3 (2)"/>
    <w:basedOn w:val="a"/>
    <w:link w:val="320"/>
    <w:rsid w:val="006F08AF"/>
    <w:pPr>
      <w:widowControl w:val="0"/>
      <w:shd w:val="clear" w:color="auto" w:fill="FFFFFF"/>
      <w:spacing w:before="360" w:line="413" w:lineRule="exact"/>
      <w:ind w:firstLine="700"/>
      <w:jc w:val="both"/>
      <w:outlineLvl w:val="2"/>
    </w:pPr>
    <w:rPr>
      <w:b/>
      <w:bCs/>
      <w:i/>
      <w:iCs/>
      <w:sz w:val="23"/>
      <w:szCs w:val="23"/>
      <w:lang w:val="en-US" w:eastAsia="en-US"/>
    </w:rPr>
  </w:style>
  <w:style w:type="paragraph" w:customStyle="1" w:styleId="50">
    <w:name w:val="Основной текст (5)"/>
    <w:basedOn w:val="a"/>
    <w:link w:val="5"/>
    <w:rsid w:val="006F08AF"/>
    <w:pPr>
      <w:widowControl w:val="0"/>
      <w:shd w:val="clear" w:color="auto" w:fill="FFFFFF"/>
      <w:spacing w:line="0" w:lineRule="atLeast"/>
      <w:jc w:val="right"/>
    </w:pPr>
    <w:rPr>
      <w:sz w:val="21"/>
      <w:szCs w:val="21"/>
      <w:lang w:val="en-US" w:eastAsia="en-US"/>
    </w:rPr>
  </w:style>
  <w:style w:type="paragraph" w:customStyle="1" w:styleId="Default">
    <w:name w:val="Default"/>
    <w:rsid w:val="00AF5B4F"/>
    <w:pPr>
      <w:autoSpaceDE w:val="0"/>
      <w:autoSpaceDN w:val="0"/>
      <w:adjustRightInd w:val="0"/>
    </w:pPr>
    <w:rPr>
      <w:rFonts w:ascii="Times New Roman" w:hAnsi="Times New Roman"/>
      <w:color w:val="000000"/>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803660">
      <w:bodyDiv w:val="1"/>
      <w:marLeft w:val="0"/>
      <w:marRight w:val="0"/>
      <w:marTop w:val="0"/>
      <w:marBottom w:val="0"/>
      <w:divBdr>
        <w:top w:val="none" w:sz="0" w:space="0" w:color="auto"/>
        <w:left w:val="none" w:sz="0" w:space="0" w:color="auto"/>
        <w:bottom w:val="none" w:sz="0" w:space="0" w:color="auto"/>
        <w:right w:val="none" w:sz="0" w:space="0" w:color="auto"/>
      </w:divBdr>
    </w:div>
    <w:div w:id="196049337">
      <w:bodyDiv w:val="1"/>
      <w:marLeft w:val="0"/>
      <w:marRight w:val="0"/>
      <w:marTop w:val="0"/>
      <w:marBottom w:val="0"/>
      <w:divBdr>
        <w:top w:val="none" w:sz="0" w:space="0" w:color="auto"/>
        <w:left w:val="none" w:sz="0" w:space="0" w:color="auto"/>
        <w:bottom w:val="none" w:sz="0" w:space="0" w:color="auto"/>
        <w:right w:val="none" w:sz="0" w:space="0" w:color="auto"/>
      </w:divBdr>
    </w:div>
    <w:div w:id="198248113">
      <w:bodyDiv w:val="1"/>
      <w:marLeft w:val="0"/>
      <w:marRight w:val="0"/>
      <w:marTop w:val="0"/>
      <w:marBottom w:val="0"/>
      <w:divBdr>
        <w:top w:val="none" w:sz="0" w:space="0" w:color="auto"/>
        <w:left w:val="none" w:sz="0" w:space="0" w:color="auto"/>
        <w:bottom w:val="none" w:sz="0" w:space="0" w:color="auto"/>
        <w:right w:val="none" w:sz="0" w:space="0" w:color="auto"/>
      </w:divBdr>
    </w:div>
    <w:div w:id="399014207">
      <w:bodyDiv w:val="1"/>
      <w:marLeft w:val="0"/>
      <w:marRight w:val="0"/>
      <w:marTop w:val="0"/>
      <w:marBottom w:val="0"/>
      <w:divBdr>
        <w:top w:val="none" w:sz="0" w:space="0" w:color="auto"/>
        <w:left w:val="none" w:sz="0" w:space="0" w:color="auto"/>
        <w:bottom w:val="none" w:sz="0" w:space="0" w:color="auto"/>
        <w:right w:val="none" w:sz="0" w:space="0" w:color="auto"/>
      </w:divBdr>
      <w:divsChild>
        <w:div w:id="1678193066">
          <w:marLeft w:val="0"/>
          <w:marRight w:val="0"/>
          <w:marTop w:val="0"/>
          <w:marBottom w:val="0"/>
          <w:divBdr>
            <w:top w:val="none" w:sz="0" w:space="0" w:color="auto"/>
            <w:left w:val="none" w:sz="0" w:space="0" w:color="auto"/>
            <w:bottom w:val="none" w:sz="0" w:space="0" w:color="auto"/>
            <w:right w:val="none" w:sz="0" w:space="0" w:color="auto"/>
          </w:divBdr>
        </w:div>
        <w:div w:id="1542160173">
          <w:marLeft w:val="0"/>
          <w:marRight w:val="0"/>
          <w:marTop w:val="0"/>
          <w:marBottom w:val="0"/>
          <w:divBdr>
            <w:top w:val="none" w:sz="0" w:space="0" w:color="auto"/>
            <w:left w:val="none" w:sz="0" w:space="0" w:color="auto"/>
            <w:bottom w:val="none" w:sz="0" w:space="0" w:color="auto"/>
            <w:right w:val="none" w:sz="0" w:space="0" w:color="auto"/>
          </w:divBdr>
        </w:div>
        <w:div w:id="148795096">
          <w:marLeft w:val="0"/>
          <w:marRight w:val="0"/>
          <w:marTop w:val="0"/>
          <w:marBottom w:val="0"/>
          <w:divBdr>
            <w:top w:val="none" w:sz="0" w:space="0" w:color="auto"/>
            <w:left w:val="none" w:sz="0" w:space="0" w:color="auto"/>
            <w:bottom w:val="none" w:sz="0" w:space="0" w:color="auto"/>
            <w:right w:val="none" w:sz="0" w:space="0" w:color="auto"/>
          </w:divBdr>
        </w:div>
        <w:div w:id="29183570">
          <w:marLeft w:val="0"/>
          <w:marRight w:val="0"/>
          <w:marTop w:val="0"/>
          <w:marBottom w:val="0"/>
          <w:divBdr>
            <w:top w:val="none" w:sz="0" w:space="0" w:color="auto"/>
            <w:left w:val="none" w:sz="0" w:space="0" w:color="auto"/>
            <w:bottom w:val="none" w:sz="0" w:space="0" w:color="auto"/>
            <w:right w:val="none" w:sz="0" w:space="0" w:color="auto"/>
          </w:divBdr>
        </w:div>
        <w:div w:id="1330713325">
          <w:marLeft w:val="0"/>
          <w:marRight w:val="0"/>
          <w:marTop w:val="0"/>
          <w:marBottom w:val="0"/>
          <w:divBdr>
            <w:top w:val="none" w:sz="0" w:space="0" w:color="auto"/>
            <w:left w:val="none" w:sz="0" w:space="0" w:color="auto"/>
            <w:bottom w:val="none" w:sz="0" w:space="0" w:color="auto"/>
            <w:right w:val="none" w:sz="0" w:space="0" w:color="auto"/>
          </w:divBdr>
        </w:div>
        <w:div w:id="146826618">
          <w:marLeft w:val="0"/>
          <w:marRight w:val="0"/>
          <w:marTop w:val="0"/>
          <w:marBottom w:val="0"/>
          <w:divBdr>
            <w:top w:val="none" w:sz="0" w:space="0" w:color="auto"/>
            <w:left w:val="none" w:sz="0" w:space="0" w:color="auto"/>
            <w:bottom w:val="none" w:sz="0" w:space="0" w:color="auto"/>
            <w:right w:val="none" w:sz="0" w:space="0" w:color="auto"/>
          </w:divBdr>
        </w:div>
        <w:div w:id="488404329">
          <w:marLeft w:val="0"/>
          <w:marRight w:val="0"/>
          <w:marTop w:val="0"/>
          <w:marBottom w:val="0"/>
          <w:divBdr>
            <w:top w:val="none" w:sz="0" w:space="0" w:color="auto"/>
            <w:left w:val="none" w:sz="0" w:space="0" w:color="auto"/>
            <w:bottom w:val="none" w:sz="0" w:space="0" w:color="auto"/>
            <w:right w:val="none" w:sz="0" w:space="0" w:color="auto"/>
          </w:divBdr>
        </w:div>
        <w:div w:id="1742291457">
          <w:marLeft w:val="0"/>
          <w:marRight w:val="0"/>
          <w:marTop w:val="0"/>
          <w:marBottom w:val="0"/>
          <w:divBdr>
            <w:top w:val="none" w:sz="0" w:space="0" w:color="auto"/>
            <w:left w:val="none" w:sz="0" w:space="0" w:color="auto"/>
            <w:bottom w:val="none" w:sz="0" w:space="0" w:color="auto"/>
            <w:right w:val="none" w:sz="0" w:space="0" w:color="auto"/>
          </w:divBdr>
        </w:div>
        <w:div w:id="1041789503">
          <w:marLeft w:val="0"/>
          <w:marRight w:val="0"/>
          <w:marTop w:val="0"/>
          <w:marBottom w:val="0"/>
          <w:divBdr>
            <w:top w:val="none" w:sz="0" w:space="0" w:color="auto"/>
            <w:left w:val="none" w:sz="0" w:space="0" w:color="auto"/>
            <w:bottom w:val="none" w:sz="0" w:space="0" w:color="auto"/>
            <w:right w:val="none" w:sz="0" w:space="0" w:color="auto"/>
          </w:divBdr>
        </w:div>
        <w:div w:id="2084252209">
          <w:marLeft w:val="0"/>
          <w:marRight w:val="0"/>
          <w:marTop w:val="0"/>
          <w:marBottom w:val="0"/>
          <w:divBdr>
            <w:top w:val="none" w:sz="0" w:space="0" w:color="auto"/>
            <w:left w:val="none" w:sz="0" w:space="0" w:color="auto"/>
            <w:bottom w:val="none" w:sz="0" w:space="0" w:color="auto"/>
            <w:right w:val="none" w:sz="0" w:space="0" w:color="auto"/>
          </w:divBdr>
        </w:div>
        <w:div w:id="850023400">
          <w:marLeft w:val="0"/>
          <w:marRight w:val="0"/>
          <w:marTop w:val="0"/>
          <w:marBottom w:val="0"/>
          <w:divBdr>
            <w:top w:val="none" w:sz="0" w:space="0" w:color="auto"/>
            <w:left w:val="none" w:sz="0" w:space="0" w:color="auto"/>
            <w:bottom w:val="none" w:sz="0" w:space="0" w:color="auto"/>
            <w:right w:val="none" w:sz="0" w:space="0" w:color="auto"/>
          </w:divBdr>
        </w:div>
        <w:div w:id="2074154355">
          <w:marLeft w:val="0"/>
          <w:marRight w:val="0"/>
          <w:marTop w:val="0"/>
          <w:marBottom w:val="0"/>
          <w:divBdr>
            <w:top w:val="none" w:sz="0" w:space="0" w:color="auto"/>
            <w:left w:val="none" w:sz="0" w:space="0" w:color="auto"/>
            <w:bottom w:val="none" w:sz="0" w:space="0" w:color="auto"/>
            <w:right w:val="none" w:sz="0" w:space="0" w:color="auto"/>
          </w:divBdr>
        </w:div>
        <w:div w:id="2112966112">
          <w:marLeft w:val="0"/>
          <w:marRight w:val="0"/>
          <w:marTop w:val="0"/>
          <w:marBottom w:val="0"/>
          <w:divBdr>
            <w:top w:val="none" w:sz="0" w:space="0" w:color="auto"/>
            <w:left w:val="none" w:sz="0" w:space="0" w:color="auto"/>
            <w:bottom w:val="none" w:sz="0" w:space="0" w:color="auto"/>
            <w:right w:val="none" w:sz="0" w:space="0" w:color="auto"/>
          </w:divBdr>
        </w:div>
        <w:div w:id="909926188">
          <w:marLeft w:val="0"/>
          <w:marRight w:val="0"/>
          <w:marTop w:val="0"/>
          <w:marBottom w:val="0"/>
          <w:divBdr>
            <w:top w:val="none" w:sz="0" w:space="0" w:color="auto"/>
            <w:left w:val="none" w:sz="0" w:space="0" w:color="auto"/>
            <w:bottom w:val="none" w:sz="0" w:space="0" w:color="auto"/>
            <w:right w:val="none" w:sz="0" w:space="0" w:color="auto"/>
          </w:divBdr>
        </w:div>
        <w:div w:id="1125849272">
          <w:marLeft w:val="0"/>
          <w:marRight w:val="0"/>
          <w:marTop w:val="0"/>
          <w:marBottom w:val="0"/>
          <w:divBdr>
            <w:top w:val="none" w:sz="0" w:space="0" w:color="auto"/>
            <w:left w:val="none" w:sz="0" w:space="0" w:color="auto"/>
            <w:bottom w:val="none" w:sz="0" w:space="0" w:color="auto"/>
            <w:right w:val="none" w:sz="0" w:space="0" w:color="auto"/>
          </w:divBdr>
        </w:div>
        <w:div w:id="1371034261">
          <w:marLeft w:val="0"/>
          <w:marRight w:val="0"/>
          <w:marTop w:val="0"/>
          <w:marBottom w:val="0"/>
          <w:divBdr>
            <w:top w:val="none" w:sz="0" w:space="0" w:color="auto"/>
            <w:left w:val="none" w:sz="0" w:space="0" w:color="auto"/>
            <w:bottom w:val="none" w:sz="0" w:space="0" w:color="auto"/>
            <w:right w:val="none" w:sz="0" w:space="0" w:color="auto"/>
          </w:divBdr>
        </w:div>
        <w:div w:id="877739028">
          <w:marLeft w:val="0"/>
          <w:marRight w:val="0"/>
          <w:marTop w:val="0"/>
          <w:marBottom w:val="0"/>
          <w:divBdr>
            <w:top w:val="none" w:sz="0" w:space="0" w:color="auto"/>
            <w:left w:val="none" w:sz="0" w:space="0" w:color="auto"/>
            <w:bottom w:val="none" w:sz="0" w:space="0" w:color="auto"/>
            <w:right w:val="none" w:sz="0" w:space="0" w:color="auto"/>
          </w:divBdr>
        </w:div>
        <w:div w:id="1764916953">
          <w:marLeft w:val="0"/>
          <w:marRight w:val="0"/>
          <w:marTop w:val="0"/>
          <w:marBottom w:val="0"/>
          <w:divBdr>
            <w:top w:val="none" w:sz="0" w:space="0" w:color="auto"/>
            <w:left w:val="none" w:sz="0" w:space="0" w:color="auto"/>
            <w:bottom w:val="none" w:sz="0" w:space="0" w:color="auto"/>
            <w:right w:val="none" w:sz="0" w:space="0" w:color="auto"/>
          </w:divBdr>
        </w:div>
        <w:div w:id="1803497202">
          <w:marLeft w:val="0"/>
          <w:marRight w:val="0"/>
          <w:marTop w:val="0"/>
          <w:marBottom w:val="0"/>
          <w:divBdr>
            <w:top w:val="none" w:sz="0" w:space="0" w:color="auto"/>
            <w:left w:val="none" w:sz="0" w:space="0" w:color="auto"/>
            <w:bottom w:val="none" w:sz="0" w:space="0" w:color="auto"/>
            <w:right w:val="none" w:sz="0" w:space="0" w:color="auto"/>
          </w:divBdr>
        </w:div>
        <w:div w:id="90590329">
          <w:marLeft w:val="0"/>
          <w:marRight w:val="0"/>
          <w:marTop w:val="0"/>
          <w:marBottom w:val="0"/>
          <w:divBdr>
            <w:top w:val="none" w:sz="0" w:space="0" w:color="auto"/>
            <w:left w:val="none" w:sz="0" w:space="0" w:color="auto"/>
            <w:bottom w:val="none" w:sz="0" w:space="0" w:color="auto"/>
            <w:right w:val="none" w:sz="0" w:space="0" w:color="auto"/>
          </w:divBdr>
        </w:div>
        <w:div w:id="1430807305">
          <w:marLeft w:val="0"/>
          <w:marRight w:val="0"/>
          <w:marTop w:val="0"/>
          <w:marBottom w:val="0"/>
          <w:divBdr>
            <w:top w:val="none" w:sz="0" w:space="0" w:color="auto"/>
            <w:left w:val="none" w:sz="0" w:space="0" w:color="auto"/>
            <w:bottom w:val="none" w:sz="0" w:space="0" w:color="auto"/>
            <w:right w:val="none" w:sz="0" w:space="0" w:color="auto"/>
          </w:divBdr>
        </w:div>
        <w:div w:id="1746030748">
          <w:marLeft w:val="0"/>
          <w:marRight w:val="0"/>
          <w:marTop w:val="0"/>
          <w:marBottom w:val="0"/>
          <w:divBdr>
            <w:top w:val="none" w:sz="0" w:space="0" w:color="auto"/>
            <w:left w:val="none" w:sz="0" w:space="0" w:color="auto"/>
            <w:bottom w:val="none" w:sz="0" w:space="0" w:color="auto"/>
            <w:right w:val="none" w:sz="0" w:space="0" w:color="auto"/>
          </w:divBdr>
        </w:div>
        <w:div w:id="26565322">
          <w:marLeft w:val="0"/>
          <w:marRight w:val="0"/>
          <w:marTop w:val="0"/>
          <w:marBottom w:val="0"/>
          <w:divBdr>
            <w:top w:val="none" w:sz="0" w:space="0" w:color="auto"/>
            <w:left w:val="none" w:sz="0" w:space="0" w:color="auto"/>
            <w:bottom w:val="none" w:sz="0" w:space="0" w:color="auto"/>
            <w:right w:val="none" w:sz="0" w:space="0" w:color="auto"/>
          </w:divBdr>
        </w:div>
      </w:divsChild>
    </w:div>
    <w:div w:id="453408646">
      <w:bodyDiv w:val="1"/>
      <w:marLeft w:val="0"/>
      <w:marRight w:val="0"/>
      <w:marTop w:val="0"/>
      <w:marBottom w:val="0"/>
      <w:divBdr>
        <w:top w:val="none" w:sz="0" w:space="0" w:color="auto"/>
        <w:left w:val="none" w:sz="0" w:space="0" w:color="auto"/>
        <w:bottom w:val="none" w:sz="0" w:space="0" w:color="auto"/>
        <w:right w:val="none" w:sz="0" w:space="0" w:color="auto"/>
      </w:divBdr>
      <w:divsChild>
        <w:div w:id="1644196472">
          <w:marLeft w:val="0"/>
          <w:marRight w:val="0"/>
          <w:marTop w:val="0"/>
          <w:marBottom w:val="0"/>
          <w:divBdr>
            <w:top w:val="none" w:sz="0" w:space="0" w:color="auto"/>
            <w:left w:val="none" w:sz="0" w:space="0" w:color="auto"/>
            <w:bottom w:val="none" w:sz="0" w:space="0" w:color="auto"/>
            <w:right w:val="none" w:sz="0" w:space="0" w:color="auto"/>
          </w:divBdr>
        </w:div>
        <w:div w:id="226380872">
          <w:marLeft w:val="0"/>
          <w:marRight w:val="0"/>
          <w:marTop w:val="0"/>
          <w:marBottom w:val="0"/>
          <w:divBdr>
            <w:top w:val="none" w:sz="0" w:space="0" w:color="auto"/>
            <w:left w:val="none" w:sz="0" w:space="0" w:color="auto"/>
            <w:bottom w:val="none" w:sz="0" w:space="0" w:color="auto"/>
            <w:right w:val="none" w:sz="0" w:space="0" w:color="auto"/>
          </w:divBdr>
        </w:div>
        <w:div w:id="216012160">
          <w:marLeft w:val="0"/>
          <w:marRight w:val="0"/>
          <w:marTop w:val="0"/>
          <w:marBottom w:val="0"/>
          <w:divBdr>
            <w:top w:val="none" w:sz="0" w:space="0" w:color="auto"/>
            <w:left w:val="none" w:sz="0" w:space="0" w:color="auto"/>
            <w:bottom w:val="none" w:sz="0" w:space="0" w:color="auto"/>
            <w:right w:val="none" w:sz="0" w:space="0" w:color="auto"/>
          </w:divBdr>
        </w:div>
        <w:div w:id="1852987293">
          <w:marLeft w:val="0"/>
          <w:marRight w:val="0"/>
          <w:marTop w:val="0"/>
          <w:marBottom w:val="0"/>
          <w:divBdr>
            <w:top w:val="none" w:sz="0" w:space="0" w:color="auto"/>
            <w:left w:val="none" w:sz="0" w:space="0" w:color="auto"/>
            <w:bottom w:val="none" w:sz="0" w:space="0" w:color="auto"/>
            <w:right w:val="none" w:sz="0" w:space="0" w:color="auto"/>
          </w:divBdr>
        </w:div>
        <w:div w:id="998652411">
          <w:marLeft w:val="0"/>
          <w:marRight w:val="0"/>
          <w:marTop w:val="0"/>
          <w:marBottom w:val="0"/>
          <w:divBdr>
            <w:top w:val="none" w:sz="0" w:space="0" w:color="auto"/>
            <w:left w:val="none" w:sz="0" w:space="0" w:color="auto"/>
            <w:bottom w:val="none" w:sz="0" w:space="0" w:color="auto"/>
            <w:right w:val="none" w:sz="0" w:space="0" w:color="auto"/>
          </w:divBdr>
        </w:div>
        <w:div w:id="1694260090">
          <w:marLeft w:val="0"/>
          <w:marRight w:val="0"/>
          <w:marTop w:val="0"/>
          <w:marBottom w:val="0"/>
          <w:divBdr>
            <w:top w:val="none" w:sz="0" w:space="0" w:color="auto"/>
            <w:left w:val="none" w:sz="0" w:space="0" w:color="auto"/>
            <w:bottom w:val="none" w:sz="0" w:space="0" w:color="auto"/>
            <w:right w:val="none" w:sz="0" w:space="0" w:color="auto"/>
          </w:divBdr>
        </w:div>
        <w:div w:id="1806661290">
          <w:marLeft w:val="0"/>
          <w:marRight w:val="0"/>
          <w:marTop w:val="0"/>
          <w:marBottom w:val="0"/>
          <w:divBdr>
            <w:top w:val="none" w:sz="0" w:space="0" w:color="auto"/>
            <w:left w:val="none" w:sz="0" w:space="0" w:color="auto"/>
            <w:bottom w:val="none" w:sz="0" w:space="0" w:color="auto"/>
            <w:right w:val="none" w:sz="0" w:space="0" w:color="auto"/>
          </w:divBdr>
        </w:div>
        <w:div w:id="1926569646">
          <w:marLeft w:val="0"/>
          <w:marRight w:val="0"/>
          <w:marTop w:val="0"/>
          <w:marBottom w:val="0"/>
          <w:divBdr>
            <w:top w:val="none" w:sz="0" w:space="0" w:color="auto"/>
            <w:left w:val="none" w:sz="0" w:space="0" w:color="auto"/>
            <w:bottom w:val="none" w:sz="0" w:space="0" w:color="auto"/>
            <w:right w:val="none" w:sz="0" w:space="0" w:color="auto"/>
          </w:divBdr>
        </w:div>
      </w:divsChild>
    </w:div>
    <w:div w:id="491600236">
      <w:bodyDiv w:val="1"/>
      <w:marLeft w:val="0"/>
      <w:marRight w:val="0"/>
      <w:marTop w:val="0"/>
      <w:marBottom w:val="0"/>
      <w:divBdr>
        <w:top w:val="none" w:sz="0" w:space="0" w:color="auto"/>
        <w:left w:val="none" w:sz="0" w:space="0" w:color="auto"/>
        <w:bottom w:val="none" w:sz="0" w:space="0" w:color="auto"/>
        <w:right w:val="none" w:sz="0" w:space="0" w:color="auto"/>
      </w:divBdr>
      <w:divsChild>
        <w:div w:id="1281259498">
          <w:marLeft w:val="0"/>
          <w:marRight w:val="0"/>
          <w:marTop w:val="0"/>
          <w:marBottom w:val="0"/>
          <w:divBdr>
            <w:top w:val="none" w:sz="0" w:space="0" w:color="auto"/>
            <w:left w:val="none" w:sz="0" w:space="0" w:color="auto"/>
            <w:bottom w:val="none" w:sz="0" w:space="0" w:color="auto"/>
            <w:right w:val="none" w:sz="0" w:space="0" w:color="auto"/>
          </w:divBdr>
        </w:div>
        <w:div w:id="1798833757">
          <w:marLeft w:val="0"/>
          <w:marRight w:val="0"/>
          <w:marTop w:val="0"/>
          <w:marBottom w:val="0"/>
          <w:divBdr>
            <w:top w:val="none" w:sz="0" w:space="0" w:color="auto"/>
            <w:left w:val="none" w:sz="0" w:space="0" w:color="auto"/>
            <w:bottom w:val="none" w:sz="0" w:space="0" w:color="auto"/>
            <w:right w:val="none" w:sz="0" w:space="0" w:color="auto"/>
          </w:divBdr>
        </w:div>
        <w:div w:id="393625842">
          <w:marLeft w:val="0"/>
          <w:marRight w:val="0"/>
          <w:marTop w:val="0"/>
          <w:marBottom w:val="0"/>
          <w:divBdr>
            <w:top w:val="none" w:sz="0" w:space="0" w:color="auto"/>
            <w:left w:val="none" w:sz="0" w:space="0" w:color="auto"/>
            <w:bottom w:val="none" w:sz="0" w:space="0" w:color="auto"/>
            <w:right w:val="none" w:sz="0" w:space="0" w:color="auto"/>
          </w:divBdr>
        </w:div>
        <w:div w:id="362370425">
          <w:marLeft w:val="0"/>
          <w:marRight w:val="0"/>
          <w:marTop w:val="0"/>
          <w:marBottom w:val="0"/>
          <w:divBdr>
            <w:top w:val="none" w:sz="0" w:space="0" w:color="auto"/>
            <w:left w:val="none" w:sz="0" w:space="0" w:color="auto"/>
            <w:bottom w:val="none" w:sz="0" w:space="0" w:color="auto"/>
            <w:right w:val="none" w:sz="0" w:space="0" w:color="auto"/>
          </w:divBdr>
        </w:div>
        <w:div w:id="392242015">
          <w:marLeft w:val="0"/>
          <w:marRight w:val="0"/>
          <w:marTop w:val="0"/>
          <w:marBottom w:val="0"/>
          <w:divBdr>
            <w:top w:val="none" w:sz="0" w:space="0" w:color="auto"/>
            <w:left w:val="none" w:sz="0" w:space="0" w:color="auto"/>
            <w:bottom w:val="none" w:sz="0" w:space="0" w:color="auto"/>
            <w:right w:val="none" w:sz="0" w:space="0" w:color="auto"/>
          </w:divBdr>
        </w:div>
        <w:div w:id="246615104">
          <w:marLeft w:val="0"/>
          <w:marRight w:val="0"/>
          <w:marTop w:val="0"/>
          <w:marBottom w:val="0"/>
          <w:divBdr>
            <w:top w:val="none" w:sz="0" w:space="0" w:color="auto"/>
            <w:left w:val="none" w:sz="0" w:space="0" w:color="auto"/>
            <w:bottom w:val="none" w:sz="0" w:space="0" w:color="auto"/>
            <w:right w:val="none" w:sz="0" w:space="0" w:color="auto"/>
          </w:divBdr>
        </w:div>
        <w:div w:id="2120492821">
          <w:marLeft w:val="0"/>
          <w:marRight w:val="0"/>
          <w:marTop w:val="0"/>
          <w:marBottom w:val="0"/>
          <w:divBdr>
            <w:top w:val="none" w:sz="0" w:space="0" w:color="auto"/>
            <w:left w:val="none" w:sz="0" w:space="0" w:color="auto"/>
            <w:bottom w:val="none" w:sz="0" w:space="0" w:color="auto"/>
            <w:right w:val="none" w:sz="0" w:space="0" w:color="auto"/>
          </w:divBdr>
        </w:div>
        <w:div w:id="1662269807">
          <w:marLeft w:val="0"/>
          <w:marRight w:val="0"/>
          <w:marTop w:val="0"/>
          <w:marBottom w:val="0"/>
          <w:divBdr>
            <w:top w:val="none" w:sz="0" w:space="0" w:color="auto"/>
            <w:left w:val="none" w:sz="0" w:space="0" w:color="auto"/>
            <w:bottom w:val="none" w:sz="0" w:space="0" w:color="auto"/>
            <w:right w:val="none" w:sz="0" w:space="0" w:color="auto"/>
          </w:divBdr>
        </w:div>
        <w:div w:id="1564679432">
          <w:marLeft w:val="0"/>
          <w:marRight w:val="0"/>
          <w:marTop w:val="0"/>
          <w:marBottom w:val="0"/>
          <w:divBdr>
            <w:top w:val="none" w:sz="0" w:space="0" w:color="auto"/>
            <w:left w:val="none" w:sz="0" w:space="0" w:color="auto"/>
            <w:bottom w:val="none" w:sz="0" w:space="0" w:color="auto"/>
            <w:right w:val="none" w:sz="0" w:space="0" w:color="auto"/>
          </w:divBdr>
        </w:div>
        <w:div w:id="988556280">
          <w:marLeft w:val="0"/>
          <w:marRight w:val="0"/>
          <w:marTop w:val="0"/>
          <w:marBottom w:val="0"/>
          <w:divBdr>
            <w:top w:val="none" w:sz="0" w:space="0" w:color="auto"/>
            <w:left w:val="none" w:sz="0" w:space="0" w:color="auto"/>
            <w:bottom w:val="none" w:sz="0" w:space="0" w:color="auto"/>
            <w:right w:val="none" w:sz="0" w:space="0" w:color="auto"/>
          </w:divBdr>
        </w:div>
        <w:div w:id="1736929600">
          <w:marLeft w:val="0"/>
          <w:marRight w:val="0"/>
          <w:marTop w:val="0"/>
          <w:marBottom w:val="0"/>
          <w:divBdr>
            <w:top w:val="none" w:sz="0" w:space="0" w:color="auto"/>
            <w:left w:val="none" w:sz="0" w:space="0" w:color="auto"/>
            <w:bottom w:val="none" w:sz="0" w:space="0" w:color="auto"/>
            <w:right w:val="none" w:sz="0" w:space="0" w:color="auto"/>
          </w:divBdr>
        </w:div>
        <w:div w:id="1051854115">
          <w:marLeft w:val="0"/>
          <w:marRight w:val="0"/>
          <w:marTop w:val="0"/>
          <w:marBottom w:val="0"/>
          <w:divBdr>
            <w:top w:val="none" w:sz="0" w:space="0" w:color="auto"/>
            <w:left w:val="none" w:sz="0" w:space="0" w:color="auto"/>
            <w:bottom w:val="none" w:sz="0" w:space="0" w:color="auto"/>
            <w:right w:val="none" w:sz="0" w:space="0" w:color="auto"/>
          </w:divBdr>
        </w:div>
      </w:divsChild>
    </w:div>
    <w:div w:id="662779236">
      <w:bodyDiv w:val="1"/>
      <w:marLeft w:val="0"/>
      <w:marRight w:val="0"/>
      <w:marTop w:val="0"/>
      <w:marBottom w:val="0"/>
      <w:divBdr>
        <w:top w:val="none" w:sz="0" w:space="0" w:color="auto"/>
        <w:left w:val="none" w:sz="0" w:space="0" w:color="auto"/>
        <w:bottom w:val="none" w:sz="0" w:space="0" w:color="auto"/>
        <w:right w:val="none" w:sz="0" w:space="0" w:color="auto"/>
      </w:divBdr>
    </w:div>
    <w:div w:id="690306256">
      <w:bodyDiv w:val="1"/>
      <w:marLeft w:val="0"/>
      <w:marRight w:val="0"/>
      <w:marTop w:val="0"/>
      <w:marBottom w:val="0"/>
      <w:divBdr>
        <w:top w:val="none" w:sz="0" w:space="0" w:color="auto"/>
        <w:left w:val="none" w:sz="0" w:space="0" w:color="auto"/>
        <w:bottom w:val="none" w:sz="0" w:space="0" w:color="auto"/>
        <w:right w:val="none" w:sz="0" w:space="0" w:color="auto"/>
      </w:divBdr>
      <w:divsChild>
        <w:div w:id="1652784365">
          <w:marLeft w:val="0"/>
          <w:marRight w:val="0"/>
          <w:marTop w:val="0"/>
          <w:marBottom w:val="0"/>
          <w:divBdr>
            <w:top w:val="none" w:sz="0" w:space="0" w:color="auto"/>
            <w:left w:val="none" w:sz="0" w:space="0" w:color="auto"/>
            <w:bottom w:val="none" w:sz="0" w:space="0" w:color="auto"/>
            <w:right w:val="none" w:sz="0" w:space="0" w:color="auto"/>
          </w:divBdr>
          <w:divsChild>
            <w:div w:id="799227864">
              <w:marLeft w:val="0"/>
              <w:marRight w:val="0"/>
              <w:marTop w:val="0"/>
              <w:marBottom w:val="0"/>
              <w:divBdr>
                <w:top w:val="none" w:sz="0" w:space="0" w:color="auto"/>
                <w:left w:val="none" w:sz="0" w:space="0" w:color="auto"/>
                <w:bottom w:val="none" w:sz="0" w:space="0" w:color="auto"/>
                <w:right w:val="none" w:sz="0" w:space="0" w:color="auto"/>
              </w:divBdr>
              <w:divsChild>
                <w:div w:id="1225070270">
                  <w:marLeft w:val="0"/>
                  <w:marRight w:val="0"/>
                  <w:marTop w:val="0"/>
                  <w:marBottom w:val="0"/>
                  <w:divBdr>
                    <w:top w:val="none" w:sz="0" w:space="0" w:color="auto"/>
                    <w:left w:val="none" w:sz="0" w:space="0" w:color="auto"/>
                    <w:bottom w:val="none" w:sz="0" w:space="0" w:color="auto"/>
                    <w:right w:val="none" w:sz="0" w:space="0" w:color="auto"/>
                  </w:divBdr>
                </w:div>
                <w:div w:id="176044184">
                  <w:marLeft w:val="0"/>
                  <w:marRight w:val="0"/>
                  <w:marTop w:val="0"/>
                  <w:marBottom w:val="0"/>
                  <w:divBdr>
                    <w:top w:val="none" w:sz="0" w:space="0" w:color="auto"/>
                    <w:left w:val="none" w:sz="0" w:space="0" w:color="auto"/>
                    <w:bottom w:val="none" w:sz="0" w:space="0" w:color="auto"/>
                    <w:right w:val="none" w:sz="0" w:space="0" w:color="auto"/>
                  </w:divBdr>
                </w:div>
                <w:div w:id="807284113">
                  <w:marLeft w:val="0"/>
                  <w:marRight w:val="0"/>
                  <w:marTop w:val="0"/>
                  <w:marBottom w:val="0"/>
                  <w:divBdr>
                    <w:top w:val="none" w:sz="0" w:space="0" w:color="auto"/>
                    <w:left w:val="none" w:sz="0" w:space="0" w:color="auto"/>
                    <w:bottom w:val="none" w:sz="0" w:space="0" w:color="auto"/>
                    <w:right w:val="none" w:sz="0" w:space="0" w:color="auto"/>
                  </w:divBdr>
                </w:div>
                <w:div w:id="621301558">
                  <w:marLeft w:val="0"/>
                  <w:marRight w:val="0"/>
                  <w:marTop w:val="0"/>
                  <w:marBottom w:val="0"/>
                  <w:divBdr>
                    <w:top w:val="none" w:sz="0" w:space="0" w:color="auto"/>
                    <w:left w:val="none" w:sz="0" w:space="0" w:color="auto"/>
                    <w:bottom w:val="none" w:sz="0" w:space="0" w:color="auto"/>
                    <w:right w:val="none" w:sz="0" w:space="0" w:color="auto"/>
                  </w:divBdr>
                </w:div>
                <w:div w:id="1980382255">
                  <w:marLeft w:val="0"/>
                  <w:marRight w:val="0"/>
                  <w:marTop w:val="0"/>
                  <w:marBottom w:val="0"/>
                  <w:divBdr>
                    <w:top w:val="none" w:sz="0" w:space="0" w:color="auto"/>
                    <w:left w:val="none" w:sz="0" w:space="0" w:color="auto"/>
                    <w:bottom w:val="none" w:sz="0" w:space="0" w:color="auto"/>
                    <w:right w:val="none" w:sz="0" w:space="0" w:color="auto"/>
                  </w:divBdr>
                </w:div>
                <w:div w:id="2110658599">
                  <w:marLeft w:val="0"/>
                  <w:marRight w:val="0"/>
                  <w:marTop w:val="0"/>
                  <w:marBottom w:val="0"/>
                  <w:divBdr>
                    <w:top w:val="none" w:sz="0" w:space="0" w:color="auto"/>
                    <w:left w:val="none" w:sz="0" w:space="0" w:color="auto"/>
                    <w:bottom w:val="none" w:sz="0" w:space="0" w:color="auto"/>
                    <w:right w:val="none" w:sz="0" w:space="0" w:color="auto"/>
                  </w:divBdr>
                </w:div>
                <w:div w:id="397168034">
                  <w:marLeft w:val="0"/>
                  <w:marRight w:val="0"/>
                  <w:marTop w:val="0"/>
                  <w:marBottom w:val="0"/>
                  <w:divBdr>
                    <w:top w:val="none" w:sz="0" w:space="0" w:color="auto"/>
                    <w:left w:val="none" w:sz="0" w:space="0" w:color="auto"/>
                    <w:bottom w:val="none" w:sz="0" w:space="0" w:color="auto"/>
                    <w:right w:val="none" w:sz="0" w:space="0" w:color="auto"/>
                  </w:divBdr>
                </w:div>
                <w:div w:id="1669290556">
                  <w:marLeft w:val="0"/>
                  <w:marRight w:val="0"/>
                  <w:marTop w:val="0"/>
                  <w:marBottom w:val="0"/>
                  <w:divBdr>
                    <w:top w:val="none" w:sz="0" w:space="0" w:color="auto"/>
                    <w:left w:val="none" w:sz="0" w:space="0" w:color="auto"/>
                    <w:bottom w:val="none" w:sz="0" w:space="0" w:color="auto"/>
                    <w:right w:val="none" w:sz="0" w:space="0" w:color="auto"/>
                  </w:divBdr>
                </w:div>
                <w:div w:id="1121613577">
                  <w:marLeft w:val="0"/>
                  <w:marRight w:val="0"/>
                  <w:marTop w:val="0"/>
                  <w:marBottom w:val="0"/>
                  <w:divBdr>
                    <w:top w:val="none" w:sz="0" w:space="0" w:color="auto"/>
                    <w:left w:val="none" w:sz="0" w:space="0" w:color="auto"/>
                    <w:bottom w:val="none" w:sz="0" w:space="0" w:color="auto"/>
                    <w:right w:val="none" w:sz="0" w:space="0" w:color="auto"/>
                  </w:divBdr>
                </w:div>
                <w:div w:id="961380238">
                  <w:marLeft w:val="0"/>
                  <w:marRight w:val="0"/>
                  <w:marTop w:val="0"/>
                  <w:marBottom w:val="0"/>
                  <w:divBdr>
                    <w:top w:val="none" w:sz="0" w:space="0" w:color="auto"/>
                    <w:left w:val="none" w:sz="0" w:space="0" w:color="auto"/>
                    <w:bottom w:val="none" w:sz="0" w:space="0" w:color="auto"/>
                    <w:right w:val="none" w:sz="0" w:space="0" w:color="auto"/>
                  </w:divBdr>
                </w:div>
                <w:div w:id="581380489">
                  <w:marLeft w:val="0"/>
                  <w:marRight w:val="0"/>
                  <w:marTop w:val="0"/>
                  <w:marBottom w:val="0"/>
                  <w:divBdr>
                    <w:top w:val="none" w:sz="0" w:space="0" w:color="auto"/>
                    <w:left w:val="none" w:sz="0" w:space="0" w:color="auto"/>
                    <w:bottom w:val="none" w:sz="0" w:space="0" w:color="auto"/>
                    <w:right w:val="none" w:sz="0" w:space="0" w:color="auto"/>
                  </w:divBdr>
                </w:div>
                <w:div w:id="210700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540596">
          <w:marLeft w:val="0"/>
          <w:marRight w:val="0"/>
          <w:marTop w:val="0"/>
          <w:marBottom w:val="0"/>
          <w:divBdr>
            <w:top w:val="none" w:sz="0" w:space="0" w:color="auto"/>
            <w:left w:val="none" w:sz="0" w:space="0" w:color="auto"/>
            <w:bottom w:val="none" w:sz="0" w:space="0" w:color="auto"/>
            <w:right w:val="none" w:sz="0" w:space="0" w:color="auto"/>
          </w:divBdr>
          <w:divsChild>
            <w:div w:id="2090349455">
              <w:marLeft w:val="0"/>
              <w:marRight w:val="0"/>
              <w:marTop w:val="0"/>
              <w:marBottom w:val="0"/>
              <w:divBdr>
                <w:top w:val="none" w:sz="0" w:space="0" w:color="auto"/>
                <w:left w:val="none" w:sz="0" w:space="0" w:color="auto"/>
                <w:bottom w:val="none" w:sz="0" w:space="0" w:color="auto"/>
                <w:right w:val="none" w:sz="0" w:space="0" w:color="auto"/>
              </w:divBdr>
              <w:divsChild>
                <w:div w:id="861289110">
                  <w:marLeft w:val="0"/>
                  <w:marRight w:val="0"/>
                  <w:marTop w:val="0"/>
                  <w:marBottom w:val="0"/>
                  <w:divBdr>
                    <w:top w:val="none" w:sz="0" w:space="0" w:color="auto"/>
                    <w:left w:val="none" w:sz="0" w:space="0" w:color="auto"/>
                    <w:bottom w:val="none" w:sz="0" w:space="0" w:color="auto"/>
                    <w:right w:val="none" w:sz="0" w:space="0" w:color="auto"/>
                  </w:divBdr>
                </w:div>
                <w:div w:id="843127478">
                  <w:marLeft w:val="0"/>
                  <w:marRight w:val="0"/>
                  <w:marTop w:val="0"/>
                  <w:marBottom w:val="0"/>
                  <w:divBdr>
                    <w:top w:val="none" w:sz="0" w:space="0" w:color="auto"/>
                    <w:left w:val="none" w:sz="0" w:space="0" w:color="auto"/>
                    <w:bottom w:val="none" w:sz="0" w:space="0" w:color="auto"/>
                    <w:right w:val="none" w:sz="0" w:space="0" w:color="auto"/>
                  </w:divBdr>
                </w:div>
                <w:div w:id="1219511263">
                  <w:marLeft w:val="0"/>
                  <w:marRight w:val="0"/>
                  <w:marTop w:val="0"/>
                  <w:marBottom w:val="0"/>
                  <w:divBdr>
                    <w:top w:val="none" w:sz="0" w:space="0" w:color="auto"/>
                    <w:left w:val="none" w:sz="0" w:space="0" w:color="auto"/>
                    <w:bottom w:val="none" w:sz="0" w:space="0" w:color="auto"/>
                    <w:right w:val="none" w:sz="0" w:space="0" w:color="auto"/>
                  </w:divBdr>
                </w:div>
                <w:div w:id="1306423399">
                  <w:marLeft w:val="0"/>
                  <w:marRight w:val="0"/>
                  <w:marTop w:val="0"/>
                  <w:marBottom w:val="0"/>
                  <w:divBdr>
                    <w:top w:val="none" w:sz="0" w:space="0" w:color="auto"/>
                    <w:left w:val="none" w:sz="0" w:space="0" w:color="auto"/>
                    <w:bottom w:val="none" w:sz="0" w:space="0" w:color="auto"/>
                    <w:right w:val="none" w:sz="0" w:space="0" w:color="auto"/>
                  </w:divBdr>
                </w:div>
                <w:div w:id="1008749947">
                  <w:marLeft w:val="0"/>
                  <w:marRight w:val="0"/>
                  <w:marTop w:val="0"/>
                  <w:marBottom w:val="0"/>
                  <w:divBdr>
                    <w:top w:val="none" w:sz="0" w:space="0" w:color="auto"/>
                    <w:left w:val="none" w:sz="0" w:space="0" w:color="auto"/>
                    <w:bottom w:val="none" w:sz="0" w:space="0" w:color="auto"/>
                    <w:right w:val="none" w:sz="0" w:space="0" w:color="auto"/>
                  </w:divBdr>
                </w:div>
                <w:div w:id="2006975309">
                  <w:marLeft w:val="0"/>
                  <w:marRight w:val="0"/>
                  <w:marTop w:val="0"/>
                  <w:marBottom w:val="0"/>
                  <w:divBdr>
                    <w:top w:val="none" w:sz="0" w:space="0" w:color="auto"/>
                    <w:left w:val="none" w:sz="0" w:space="0" w:color="auto"/>
                    <w:bottom w:val="none" w:sz="0" w:space="0" w:color="auto"/>
                    <w:right w:val="none" w:sz="0" w:space="0" w:color="auto"/>
                  </w:divBdr>
                </w:div>
                <w:div w:id="793600654">
                  <w:marLeft w:val="0"/>
                  <w:marRight w:val="0"/>
                  <w:marTop w:val="0"/>
                  <w:marBottom w:val="0"/>
                  <w:divBdr>
                    <w:top w:val="none" w:sz="0" w:space="0" w:color="auto"/>
                    <w:left w:val="none" w:sz="0" w:space="0" w:color="auto"/>
                    <w:bottom w:val="none" w:sz="0" w:space="0" w:color="auto"/>
                    <w:right w:val="none" w:sz="0" w:space="0" w:color="auto"/>
                  </w:divBdr>
                </w:div>
                <w:div w:id="275648332">
                  <w:marLeft w:val="0"/>
                  <w:marRight w:val="0"/>
                  <w:marTop w:val="0"/>
                  <w:marBottom w:val="0"/>
                  <w:divBdr>
                    <w:top w:val="none" w:sz="0" w:space="0" w:color="auto"/>
                    <w:left w:val="none" w:sz="0" w:space="0" w:color="auto"/>
                    <w:bottom w:val="none" w:sz="0" w:space="0" w:color="auto"/>
                    <w:right w:val="none" w:sz="0" w:space="0" w:color="auto"/>
                  </w:divBdr>
                </w:div>
                <w:div w:id="1782725325">
                  <w:marLeft w:val="0"/>
                  <w:marRight w:val="0"/>
                  <w:marTop w:val="0"/>
                  <w:marBottom w:val="0"/>
                  <w:divBdr>
                    <w:top w:val="none" w:sz="0" w:space="0" w:color="auto"/>
                    <w:left w:val="none" w:sz="0" w:space="0" w:color="auto"/>
                    <w:bottom w:val="none" w:sz="0" w:space="0" w:color="auto"/>
                    <w:right w:val="none" w:sz="0" w:space="0" w:color="auto"/>
                  </w:divBdr>
                </w:div>
                <w:div w:id="1799567738">
                  <w:marLeft w:val="0"/>
                  <w:marRight w:val="0"/>
                  <w:marTop w:val="0"/>
                  <w:marBottom w:val="0"/>
                  <w:divBdr>
                    <w:top w:val="none" w:sz="0" w:space="0" w:color="auto"/>
                    <w:left w:val="none" w:sz="0" w:space="0" w:color="auto"/>
                    <w:bottom w:val="none" w:sz="0" w:space="0" w:color="auto"/>
                    <w:right w:val="none" w:sz="0" w:space="0" w:color="auto"/>
                  </w:divBdr>
                </w:div>
                <w:div w:id="320279560">
                  <w:marLeft w:val="0"/>
                  <w:marRight w:val="0"/>
                  <w:marTop w:val="0"/>
                  <w:marBottom w:val="0"/>
                  <w:divBdr>
                    <w:top w:val="none" w:sz="0" w:space="0" w:color="auto"/>
                    <w:left w:val="none" w:sz="0" w:space="0" w:color="auto"/>
                    <w:bottom w:val="none" w:sz="0" w:space="0" w:color="auto"/>
                    <w:right w:val="none" w:sz="0" w:space="0" w:color="auto"/>
                  </w:divBdr>
                </w:div>
                <w:div w:id="2117746898">
                  <w:marLeft w:val="0"/>
                  <w:marRight w:val="0"/>
                  <w:marTop w:val="0"/>
                  <w:marBottom w:val="0"/>
                  <w:divBdr>
                    <w:top w:val="none" w:sz="0" w:space="0" w:color="auto"/>
                    <w:left w:val="none" w:sz="0" w:space="0" w:color="auto"/>
                    <w:bottom w:val="none" w:sz="0" w:space="0" w:color="auto"/>
                    <w:right w:val="none" w:sz="0" w:space="0" w:color="auto"/>
                  </w:divBdr>
                </w:div>
                <w:div w:id="1407267080">
                  <w:marLeft w:val="0"/>
                  <w:marRight w:val="0"/>
                  <w:marTop w:val="0"/>
                  <w:marBottom w:val="0"/>
                  <w:divBdr>
                    <w:top w:val="none" w:sz="0" w:space="0" w:color="auto"/>
                    <w:left w:val="none" w:sz="0" w:space="0" w:color="auto"/>
                    <w:bottom w:val="none" w:sz="0" w:space="0" w:color="auto"/>
                    <w:right w:val="none" w:sz="0" w:space="0" w:color="auto"/>
                  </w:divBdr>
                </w:div>
                <w:div w:id="413741708">
                  <w:marLeft w:val="0"/>
                  <w:marRight w:val="0"/>
                  <w:marTop w:val="0"/>
                  <w:marBottom w:val="0"/>
                  <w:divBdr>
                    <w:top w:val="none" w:sz="0" w:space="0" w:color="auto"/>
                    <w:left w:val="none" w:sz="0" w:space="0" w:color="auto"/>
                    <w:bottom w:val="none" w:sz="0" w:space="0" w:color="auto"/>
                    <w:right w:val="none" w:sz="0" w:space="0" w:color="auto"/>
                  </w:divBdr>
                </w:div>
                <w:div w:id="881484180">
                  <w:marLeft w:val="0"/>
                  <w:marRight w:val="0"/>
                  <w:marTop w:val="0"/>
                  <w:marBottom w:val="0"/>
                  <w:divBdr>
                    <w:top w:val="none" w:sz="0" w:space="0" w:color="auto"/>
                    <w:left w:val="none" w:sz="0" w:space="0" w:color="auto"/>
                    <w:bottom w:val="none" w:sz="0" w:space="0" w:color="auto"/>
                    <w:right w:val="none" w:sz="0" w:space="0" w:color="auto"/>
                  </w:divBdr>
                </w:div>
                <w:div w:id="179901112">
                  <w:marLeft w:val="0"/>
                  <w:marRight w:val="0"/>
                  <w:marTop w:val="0"/>
                  <w:marBottom w:val="0"/>
                  <w:divBdr>
                    <w:top w:val="none" w:sz="0" w:space="0" w:color="auto"/>
                    <w:left w:val="none" w:sz="0" w:space="0" w:color="auto"/>
                    <w:bottom w:val="none" w:sz="0" w:space="0" w:color="auto"/>
                    <w:right w:val="none" w:sz="0" w:space="0" w:color="auto"/>
                  </w:divBdr>
                </w:div>
                <w:div w:id="765426566">
                  <w:marLeft w:val="0"/>
                  <w:marRight w:val="0"/>
                  <w:marTop w:val="0"/>
                  <w:marBottom w:val="0"/>
                  <w:divBdr>
                    <w:top w:val="none" w:sz="0" w:space="0" w:color="auto"/>
                    <w:left w:val="none" w:sz="0" w:space="0" w:color="auto"/>
                    <w:bottom w:val="none" w:sz="0" w:space="0" w:color="auto"/>
                    <w:right w:val="none" w:sz="0" w:space="0" w:color="auto"/>
                  </w:divBdr>
                </w:div>
                <w:div w:id="2010134189">
                  <w:marLeft w:val="0"/>
                  <w:marRight w:val="0"/>
                  <w:marTop w:val="0"/>
                  <w:marBottom w:val="0"/>
                  <w:divBdr>
                    <w:top w:val="none" w:sz="0" w:space="0" w:color="auto"/>
                    <w:left w:val="none" w:sz="0" w:space="0" w:color="auto"/>
                    <w:bottom w:val="none" w:sz="0" w:space="0" w:color="auto"/>
                    <w:right w:val="none" w:sz="0" w:space="0" w:color="auto"/>
                  </w:divBdr>
                </w:div>
                <w:div w:id="867379144">
                  <w:marLeft w:val="0"/>
                  <w:marRight w:val="0"/>
                  <w:marTop w:val="0"/>
                  <w:marBottom w:val="0"/>
                  <w:divBdr>
                    <w:top w:val="none" w:sz="0" w:space="0" w:color="auto"/>
                    <w:left w:val="none" w:sz="0" w:space="0" w:color="auto"/>
                    <w:bottom w:val="none" w:sz="0" w:space="0" w:color="auto"/>
                    <w:right w:val="none" w:sz="0" w:space="0" w:color="auto"/>
                  </w:divBdr>
                </w:div>
                <w:div w:id="1142237075">
                  <w:marLeft w:val="0"/>
                  <w:marRight w:val="0"/>
                  <w:marTop w:val="0"/>
                  <w:marBottom w:val="0"/>
                  <w:divBdr>
                    <w:top w:val="none" w:sz="0" w:space="0" w:color="auto"/>
                    <w:left w:val="none" w:sz="0" w:space="0" w:color="auto"/>
                    <w:bottom w:val="none" w:sz="0" w:space="0" w:color="auto"/>
                    <w:right w:val="none" w:sz="0" w:space="0" w:color="auto"/>
                  </w:divBdr>
                </w:div>
                <w:div w:id="1205172147">
                  <w:marLeft w:val="0"/>
                  <w:marRight w:val="0"/>
                  <w:marTop w:val="0"/>
                  <w:marBottom w:val="0"/>
                  <w:divBdr>
                    <w:top w:val="none" w:sz="0" w:space="0" w:color="auto"/>
                    <w:left w:val="none" w:sz="0" w:space="0" w:color="auto"/>
                    <w:bottom w:val="none" w:sz="0" w:space="0" w:color="auto"/>
                    <w:right w:val="none" w:sz="0" w:space="0" w:color="auto"/>
                  </w:divBdr>
                </w:div>
                <w:div w:id="1235050144">
                  <w:marLeft w:val="0"/>
                  <w:marRight w:val="0"/>
                  <w:marTop w:val="0"/>
                  <w:marBottom w:val="0"/>
                  <w:divBdr>
                    <w:top w:val="none" w:sz="0" w:space="0" w:color="auto"/>
                    <w:left w:val="none" w:sz="0" w:space="0" w:color="auto"/>
                    <w:bottom w:val="none" w:sz="0" w:space="0" w:color="auto"/>
                    <w:right w:val="none" w:sz="0" w:space="0" w:color="auto"/>
                  </w:divBdr>
                </w:div>
                <w:div w:id="1185442710">
                  <w:marLeft w:val="0"/>
                  <w:marRight w:val="0"/>
                  <w:marTop w:val="0"/>
                  <w:marBottom w:val="0"/>
                  <w:divBdr>
                    <w:top w:val="none" w:sz="0" w:space="0" w:color="auto"/>
                    <w:left w:val="none" w:sz="0" w:space="0" w:color="auto"/>
                    <w:bottom w:val="none" w:sz="0" w:space="0" w:color="auto"/>
                    <w:right w:val="none" w:sz="0" w:space="0" w:color="auto"/>
                  </w:divBdr>
                </w:div>
                <w:div w:id="213471130">
                  <w:marLeft w:val="0"/>
                  <w:marRight w:val="0"/>
                  <w:marTop w:val="0"/>
                  <w:marBottom w:val="0"/>
                  <w:divBdr>
                    <w:top w:val="none" w:sz="0" w:space="0" w:color="auto"/>
                    <w:left w:val="none" w:sz="0" w:space="0" w:color="auto"/>
                    <w:bottom w:val="none" w:sz="0" w:space="0" w:color="auto"/>
                    <w:right w:val="none" w:sz="0" w:space="0" w:color="auto"/>
                  </w:divBdr>
                </w:div>
                <w:div w:id="1751342344">
                  <w:marLeft w:val="0"/>
                  <w:marRight w:val="0"/>
                  <w:marTop w:val="0"/>
                  <w:marBottom w:val="0"/>
                  <w:divBdr>
                    <w:top w:val="none" w:sz="0" w:space="0" w:color="auto"/>
                    <w:left w:val="none" w:sz="0" w:space="0" w:color="auto"/>
                    <w:bottom w:val="none" w:sz="0" w:space="0" w:color="auto"/>
                    <w:right w:val="none" w:sz="0" w:space="0" w:color="auto"/>
                  </w:divBdr>
                </w:div>
                <w:div w:id="313802777">
                  <w:marLeft w:val="0"/>
                  <w:marRight w:val="0"/>
                  <w:marTop w:val="0"/>
                  <w:marBottom w:val="0"/>
                  <w:divBdr>
                    <w:top w:val="none" w:sz="0" w:space="0" w:color="auto"/>
                    <w:left w:val="none" w:sz="0" w:space="0" w:color="auto"/>
                    <w:bottom w:val="none" w:sz="0" w:space="0" w:color="auto"/>
                    <w:right w:val="none" w:sz="0" w:space="0" w:color="auto"/>
                  </w:divBdr>
                </w:div>
                <w:div w:id="491529767">
                  <w:marLeft w:val="0"/>
                  <w:marRight w:val="0"/>
                  <w:marTop w:val="0"/>
                  <w:marBottom w:val="0"/>
                  <w:divBdr>
                    <w:top w:val="none" w:sz="0" w:space="0" w:color="auto"/>
                    <w:left w:val="none" w:sz="0" w:space="0" w:color="auto"/>
                    <w:bottom w:val="none" w:sz="0" w:space="0" w:color="auto"/>
                    <w:right w:val="none" w:sz="0" w:space="0" w:color="auto"/>
                  </w:divBdr>
                </w:div>
                <w:div w:id="649987565">
                  <w:marLeft w:val="0"/>
                  <w:marRight w:val="0"/>
                  <w:marTop w:val="0"/>
                  <w:marBottom w:val="0"/>
                  <w:divBdr>
                    <w:top w:val="none" w:sz="0" w:space="0" w:color="auto"/>
                    <w:left w:val="none" w:sz="0" w:space="0" w:color="auto"/>
                    <w:bottom w:val="none" w:sz="0" w:space="0" w:color="auto"/>
                    <w:right w:val="none" w:sz="0" w:space="0" w:color="auto"/>
                  </w:divBdr>
                </w:div>
                <w:div w:id="1669863845">
                  <w:marLeft w:val="0"/>
                  <w:marRight w:val="0"/>
                  <w:marTop w:val="0"/>
                  <w:marBottom w:val="0"/>
                  <w:divBdr>
                    <w:top w:val="none" w:sz="0" w:space="0" w:color="auto"/>
                    <w:left w:val="none" w:sz="0" w:space="0" w:color="auto"/>
                    <w:bottom w:val="none" w:sz="0" w:space="0" w:color="auto"/>
                    <w:right w:val="none" w:sz="0" w:space="0" w:color="auto"/>
                  </w:divBdr>
                </w:div>
                <w:div w:id="1446577953">
                  <w:marLeft w:val="0"/>
                  <w:marRight w:val="0"/>
                  <w:marTop w:val="0"/>
                  <w:marBottom w:val="0"/>
                  <w:divBdr>
                    <w:top w:val="none" w:sz="0" w:space="0" w:color="auto"/>
                    <w:left w:val="none" w:sz="0" w:space="0" w:color="auto"/>
                    <w:bottom w:val="none" w:sz="0" w:space="0" w:color="auto"/>
                    <w:right w:val="none" w:sz="0" w:space="0" w:color="auto"/>
                  </w:divBdr>
                </w:div>
                <w:div w:id="183715471">
                  <w:marLeft w:val="0"/>
                  <w:marRight w:val="0"/>
                  <w:marTop w:val="0"/>
                  <w:marBottom w:val="0"/>
                  <w:divBdr>
                    <w:top w:val="none" w:sz="0" w:space="0" w:color="auto"/>
                    <w:left w:val="none" w:sz="0" w:space="0" w:color="auto"/>
                    <w:bottom w:val="none" w:sz="0" w:space="0" w:color="auto"/>
                    <w:right w:val="none" w:sz="0" w:space="0" w:color="auto"/>
                  </w:divBdr>
                </w:div>
                <w:div w:id="2088529237">
                  <w:marLeft w:val="0"/>
                  <w:marRight w:val="0"/>
                  <w:marTop w:val="0"/>
                  <w:marBottom w:val="0"/>
                  <w:divBdr>
                    <w:top w:val="none" w:sz="0" w:space="0" w:color="auto"/>
                    <w:left w:val="none" w:sz="0" w:space="0" w:color="auto"/>
                    <w:bottom w:val="none" w:sz="0" w:space="0" w:color="auto"/>
                    <w:right w:val="none" w:sz="0" w:space="0" w:color="auto"/>
                  </w:divBdr>
                </w:div>
                <w:div w:id="1878735278">
                  <w:marLeft w:val="0"/>
                  <w:marRight w:val="0"/>
                  <w:marTop w:val="0"/>
                  <w:marBottom w:val="0"/>
                  <w:divBdr>
                    <w:top w:val="none" w:sz="0" w:space="0" w:color="auto"/>
                    <w:left w:val="none" w:sz="0" w:space="0" w:color="auto"/>
                    <w:bottom w:val="none" w:sz="0" w:space="0" w:color="auto"/>
                    <w:right w:val="none" w:sz="0" w:space="0" w:color="auto"/>
                  </w:divBdr>
                </w:div>
                <w:div w:id="1948660919">
                  <w:marLeft w:val="0"/>
                  <w:marRight w:val="0"/>
                  <w:marTop w:val="0"/>
                  <w:marBottom w:val="0"/>
                  <w:divBdr>
                    <w:top w:val="none" w:sz="0" w:space="0" w:color="auto"/>
                    <w:left w:val="none" w:sz="0" w:space="0" w:color="auto"/>
                    <w:bottom w:val="none" w:sz="0" w:space="0" w:color="auto"/>
                    <w:right w:val="none" w:sz="0" w:space="0" w:color="auto"/>
                  </w:divBdr>
                </w:div>
                <w:div w:id="153507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002464">
      <w:bodyDiv w:val="1"/>
      <w:marLeft w:val="0"/>
      <w:marRight w:val="0"/>
      <w:marTop w:val="0"/>
      <w:marBottom w:val="0"/>
      <w:divBdr>
        <w:top w:val="none" w:sz="0" w:space="0" w:color="auto"/>
        <w:left w:val="none" w:sz="0" w:space="0" w:color="auto"/>
        <w:bottom w:val="none" w:sz="0" w:space="0" w:color="auto"/>
        <w:right w:val="none" w:sz="0" w:space="0" w:color="auto"/>
      </w:divBdr>
    </w:div>
    <w:div w:id="1077944180">
      <w:bodyDiv w:val="1"/>
      <w:marLeft w:val="0"/>
      <w:marRight w:val="0"/>
      <w:marTop w:val="0"/>
      <w:marBottom w:val="0"/>
      <w:divBdr>
        <w:top w:val="none" w:sz="0" w:space="0" w:color="auto"/>
        <w:left w:val="none" w:sz="0" w:space="0" w:color="auto"/>
        <w:bottom w:val="none" w:sz="0" w:space="0" w:color="auto"/>
        <w:right w:val="none" w:sz="0" w:space="0" w:color="auto"/>
      </w:divBdr>
      <w:divsChild>
        <w:div w:id="1871601931">
          <w:marLeft w:val="0"/>
          <w:marRight w:val="0"/>
          <w:marTop w:val="0"/>
          <w:marBottom w:val="0"/>
          <w:divBdr>
            <w:top w:val="none" w:sz="0" w:space="0" w:color="auto"/>
            <w:left w:val="none" w:sz="0" w:space="0" w:color="auto"/>
            <w:bottom w:val="none" w:sz="0" w:space="0" w:color="auto"/>
            <w:right w:val="none" w:sz="0" w:space="0" w:color="auto"/>
          </w:divBdr>
        </w:div>
        <w:div w:id="81876715">
          <w:marLeft w:val="0"/>
          <w:marRight w:val="0"/>
          <w:marTop w:val="0"/>
          <w:marBottom w:val="0"/>
          <w:divBdr>
            <w:top w:val="none" w:sz="0" w:space="0" w:color="auto"/>
            <w:left w:val="none" w:sz="0" w:space="0" w:color="auto"/>
            <w:bottom w:val="none" w:sz="0" w:space="0" w:color="auto"/>
            <w:right w:val="none" w:sz="0" w:space="0" w:color="auto"/>
          </w:divBdr>
        </w:div>
        <w:div w:id="675350582">
          <w:marLeft w:val="0"/>
          <w:marRight w:val="0"/>
          <w:marTop w:val="0"/>
          <w:marBottom w:val="0"/>
          <w:divBdr>
            <w:top w:val="none" w:sz="0" w:space="0" w:color="auto"/>
            <w:left w:val="none" w:sz="0" w:space="0" w:color="auto"/>
            <w:bottom w:val="none" w:sz="0" w:space="0" w:color="auto"/>
            <w:right w:val="none" w:sz="0" w:space="0" w:color="auto"/>
          </w:divBdr>
        </w:div>
        <w:div w:id="309795853">
          <w:marLeft w:val="0"/>
          <w:marRight w:val="0"/>
          <w:marTop w:val="0"/>
          <w:marBottom w:val="0"/>
          <w:divBdr>
            <w:top w:val="none" w:sz="0" w:space="0" w:color="auto"/>
            <w:left w:val="none" w:sz="0" w:space="0" w:color="auto"/>
            <w:bottom w:val="none" w:sz="0" w:space="0" w:color="auto"/>
            <w:right w:val="none" w:sz="0" w:space="0" w:color="auto"/>
          </w:divBdr>
        </w:div>
        <w:div w:id="765730020">
          <w:marLeft w:val="0"/>
          <w:marRight w:val="0"/>
          <w:marTop w:val="0"/>
          <w:marBottom w:val="0"/>
          <w:divBdr>
            <w:top w:val="none" w:sz="0" w:space="0" w:color="auto"/>
            <w:left w:val="none" w:sz="0" w:space="0" w:color="auto"/>
            <w:bottom w:val="none" w:sz="0" w:space="0" w:color="auto"/>
            <w:right w:val="none" w:sz="0" w:space="0" w:color="auto"/>
          </w:divBdr>
        </w:div>
        <w:div w:id="1490755317">
          <w:marLeft w:val="0"/>
          <w:marRight w:val="0"/>
          <w:marTop w:val="0"/>
          <w:marBottom w:val="0"/>
          <w:divBdr>
            <w:top w:val="none" w:sz="0" w:space="0" w:color="auto"/>
            <w:left w:val="none" w:sz="0" w:space="0" w:color="auto"/>
            <w:bottom w:val="none" w:sz="0" w:space="0" w:color="auto"/>
            <w:right w:val="none" w:sz="0" w:space="0" w:color="auto"/>
          </w:divBdr>
        </w:div>
      </w:divsChild>
    </w:div>
    <w:div w:id="1146967030">
      <w:bodyDiv w:val="1"/>
      <w:marLeft w:val="0"/>
      <w:marRight w:val="0"/>
      <w:marTop w:val="0"/>
      <w:marBottom w:val="0"/>
      <w:divBdr>
        <w:top w:val="none" w:sz="0" w:space="0" w:color="auto"/>
        <w:left w:val="none" w:sz="0" w:space="0" w:color="auto"/>
        <w:bottom w:val="none" w:sz="0" w:space="0" w:color="auto"/>
        <w:right w:val="none" w:sz="0" w:space="0" w:color="auto"/>
      </w:divBdr>
      <w:divsChild>
        <w:div w:id="873886095">
          <w:marLeft w:val="0"/>
          <w:marRight w:val="0"/>
          <w:marTop w:val="0"/>
          <w:marBottom w:val="0"/>
          <w:divBdr>
            <w:top w:val="none" w:sz="0" w:space="0" w:color="auto"/>
            <w:left w:val="none" w:sz="0" w:space="0" w:color="auto"/>
            <w:bottom w:val="none" w:sz="0" w:space="0" w:color="auto"/>
            <w:right w:val="none" w:sz="0" w:space="0" w:color="auto"/>
          </w:divBdr>
        </w:div>
        <w:div w:id="817649615">
          <w:marLeft w:val="0"/>
          <w:marRight w:val="0"/>
          <w:marTop w:val="0"/>
          <w:marBottom w:val="0"/>
          <w:divBdr>
            <w:top w:val="none" w:sz="0" w:space="0" w:color="auto"/>
            <w:left w:val="none" w:sz="0" w:space="0" w:color="auto"/>
            <w:bottom w:val="none" w:sz="0" w:space="0" w:color="auto"/>
            <w:right w:val="none" w:sz="0" w:space="0" w:color="auto"/>
          </w:divBdr>
        </w:div>
        <w:div w:id="875308742">
          <w:marLeft w:val="0"/>
          <w:marRight w:val="0"/>
          <w:marTop w:val="0"/>
          <w:marBottom w:val="0"/>
          <w:divBdr>
            <w:top w:val="none" w:sz="0" w:space="0" w:color="auto"/>
            <w:left w:val="none" w:sz="0" w:space="0" w:color="auto"/>
            <w:bottom w:val="none" w:sz="0" w:space="0" w:color="auto"/>
            <w:right w:val="none" w:sz="0" w:space="0" w:color="auto"/>
          </w:divBdr>
        </w:div>
        <w:div w:id="51661211">
          <w:marLeft w:val="0"/>
          <w:marRight w:val="0"/>
          <w:marTop w:val="0"/>
          <w:marBottom w:val="0"/>
          <w:divBdr>
            <w:top w:val="none" w:sz="0" w:space="0" w:color="auto"/>
            <w:left w:val="none" w:sz="0" w:space="0" w:color="auto"/>
            <w:bottom w:val="none" w:sz="0" w:space="0" w:color="auto"/>
            <w:right w:val="none" w:sz="0" w:space="0" w:color="auto"/>
          </w:divBdr>
        </w:div>
        <w:div w:id="1278873308">
          <w:marLeft w:val="0"/>
          <w:marRight w:val="0"/>
          <w:marTop w:val="0"/>
          <w:marBottom w:val="0"/>
          <w:divBdr>
            <w:top w:val="none" w:sz="0" w:space="0" w:color="auto"/>
            <w:left w:val="none" w:sz="0" w:space="0" w:color="auto"/>
            <w:bottom w:val="none" w:sz="0" w:space="0" w:color="auto"/>
            <w:right w:val="none" w:sz="0" w:space="0" w:color="auto"/>
          </w:divBdr>
        </w:div>
        <w:div w:id="195701566">
          <w:marLeft w:val="0"/>
          <w:marRight w:val="0"/>
          <w:marTop w:val="0"/>
          <w:marBottom w:val="0"/>
          <w:divBdr>
            <w:top w:val="none" w:sz="0" w:space="0" w:color="auto"/>
            <w:left w:val="none" w:sz="0" w:space="0" w:color="auto"/>
            <w:bottom w:val="none" w:sz="0" w:space="0" w:color="auto"/>
            <w:right w:val="none" w:sz="0" w:space="0" w:color="auto"/>
          </w:divBdr>
        </w:div>
        <w:div w:id="206374544">
          <w:marLeft w:val="0"/>
          <w:marRight w:val="0"/>
          <w:marTop w:val="0"/>
          <w:marBottom w:val="0"/>
          <w:divBdr>
            <w:top w:val="none" w:sz="0" w:space="0" w:color="auto"/>
            <w:left w:val="none" w:sz="0" w:space="0" w:color="auto"/>
            <w:bottom w:val="none" w:sz="0" w:space="0" w:color="auto"/>
            <w:right w:val="none" w:sz="0" w:space="0" w:color="auto"/>
          </w:divBdr>
        </w:div>
        <w:div w:id="1305693833">
          <w:marLeft w:val="0"/>
          <w:marRight w:val="0"/>
          <w:marTop w:val="0"/>
          <w:marBottom w:val="0"/>
          <w:divBdr>
            <w:top w:val="none" w:sz="0" w:space="0" w:color="auto"/>
            <w:left w:val="none" w:sz="0" w:space="0" w:color="auto"/>
            <w:bottom w:val="none" w:sz="0" w:space="0" w:color="auto"/>
            <w:right w:val="none" w:sz="0" w:space="0" w:color="auto"/>
          </w:divBdr>
        </w:div>
        <w:div w:id="117652224">
          <w:marLeft w:val="0"/>
          <w:marRight w:val="0"/>
          <w:marTop w:val="0"/>
          <w:marBottom w:val="0"/>
          <w:divBdr>
            <w:top w:val="none" w:sz="0" w:space="0" w:color="auto"/>
            <w:left w:val="none" w:sz="0" w:space="0" w:color="auto"/>
            <w:bottom w:val="none" w:sz="0" w:space="0" w:color="auto"/>
            <w:right w:val="none" w:sz="0" w:space="0" w:color="auto"/>
          </w:divBdr>
        </w:div>
        <w:div w:id="360742776">
          <w:marLeft w:val="0"/>
          <w:marRight w:val="0"/>
          <w:marTop w:val="0"/>
          <w:marBottom w:val="0"/>
          <w:divBdr>
            <w:top w:val="none" w:sz="0" w:space="0" w:color="auto"/>
            <w:left w:val="none" w:sz="0" w:space="0" w:color="auto"/>
            <w:bottom w:val="none" w:sz="0" w:space="0" w:color="auto"/>
            <w:right w:val="none" w:sz="0" w:space="0" w:color="auto"/>
          </w:divBdr>
        </w:div>
      </w:divsChild>
    </w:div>
    <w:div w:id="1157964197">
      <w:bodyDiv w:val="1"/>
      <w:marLeft w:val="0"/>
      <w:marRight w:val="0"/>
      <w:marTop w:val="0"/>
      <w:marBottom w:val="0"/>
      <w:divBdr>
        <w:top w:val="none" w:sz="0" w:space="0" w:color="auto"/>
        <w:left w:val="none" w:sz="0" w:space="0" w:color="auto"/>
        <w:bottom w:val="none" w:sz="0" w:space="0" w:color="auto"/>
        <w:right w:val="none" w:sz="0" w:space="0" w:color="auto"/>
      </w:divBdr>
      <w:divsChild>
        <w:div w:id="1515148425">
          <w:marLeft w:val="0"/>
          <w:marRight w:val="0"/>
          <w:marTop w:val="0"/>
          <w:marBottom w:val="0"/>
          <w:divBdr>
            <w:top w:val="none" w:sz="0" w:space="0" w:color="auto"/>
            <w:left w:val="none" w:sz="0" w:space="0" w:color="auto"/>
            <w:bottom w:val="none" w:sz="0" w:space="0" w:color="auto"/>
            <w:right w:val="none" w:sz="0" w:space="0" w:color="auto"/>
          </w:divBdr>
        </w:div>
        <w:div w:id="812871933">
          <w:marLeft w:val="0"/>
          <w:marRight w:val="0"/>
          <w:marTop w:val="0"/>
          <w:marBottom w:val="0"/>
          <w:divBdr>
            <w:top w:val="none" w:sz="0" w:space="0" w:color="auto"/>
            <w:left w:val="none" w:sz="0" w:space="0" w:color="auto"/>
            <w:bottom w:val="none" w:sz="0" w:space="0" w:color="auto"/>
            <w:right w:val="none" w:sz="0" w:space="0" w:color="auto"/>
          </w:divBdr>
        </w:div>
        <w:div w:id="977034748">
          <w:marLeft w:val="0"/>
          <w:marRight w:val="0"/>
          <w:marTop w:val="0"/>
          <w:marBottom w:val="0"/>
          <w:divBdr>
            <w:top w:val="none" w:sz="0" w:space="0" w:color="auto"/>
            <w:left w:val="none" w:sz="0" w:space="0" w:color="auto"/>
            <w:bottom w:val="none" w:sz="0" w:space="0" w:color="auto"/>
            <w:right w:val="none" w:sz="0" w:space="0" w:color="auto"/>
          </w:divBdr>
        </w:div>
        <w:div w:id="644240664">
          <w:marLeft w:val="0"/>
          <w:marRight w:val="0"/>
          <w:marTop w:val="0"/>
          <w:marBottom w:val="0"/>
          <w:divBdr>
            <w:top w:val="none" w:sz="0" w:space="0" w:color="auto"/>
            <w:left w:val="none" w:sz="0" w:space="0" w:color="auto"/>
            <w:bottom w:val="none" w:sz="0" w:space="0" w:color="auto"/>
            <w:right w:val="none" w:sz="0" w:space="0" w:color="auto"/>
          </w:divBdr>
        </w:div>
        <w:div w:id="216086407">
          <w:marLeft w:val="0"/>
          <w:marRight w:val="0"/>
          <w:marTop w:val="0"/>
          <w:marBottom w:val="0"/>
          <w:divBdr>
            <w:top w:val="none" w:sz="0" w:space="0" w:color="auto"/>
            <w:left w:val="none" w:sz="0" w:space="0" w:color="auto"/>
            <w:bottom w:val="none" w:sz="0" w:space="0" w:color="auto"/>
            <w:right w:val="none" w:sz="0" w:space="0" w:color="auto"/>
          </w:divBdr>
        </w:div>
        <w:div w:id="1589079726">
          <w:marLeft w:val="0"/>
          <w:marRight w:val="0"/>
          <w:marTop w:val="0"/>
          <w:marBottom w:val="0"/>
          <w:divBdr>
            <w:top w:val="none" w:sz="0" w:space="0" w:color="auto"/>
            <w:left w:val="none" w:sz="0" w:space="0" w:color="auto"/>
            <w:bottom w:val="none" w:sz="0" w:space="0" w:color="auto"/>
            <w:right w:val="none" w:sz="0" w:space="0" w:color="auto"/>
          </w:divBdr>
        </w:div>
        <w:div w:id="937254350">
          <w:marLeft w:val="0"/>
          <w:marRight w:val="0"/>
          <w:marTop w:val="0"/>
          <w:marBottom w:val="0"/>
          <w:divBdr>
            <w:top w:val="none" w:sz="0" w:space="0" w:color="auto"/>
            <w:left w:val="none" w:sz="0" w:space="0" w:color="auto"/>
            <w:bottom w:val="none" w:sz="0" w:space="0" w:color="auto"/>
            <w:right w:val="none" w:sz="0" w:space="0" w:color="auto"/>
          </w:divBdr>
        </w:div>
        <w:div w:id="1011640105">
          <w:marLeft w:val="0"/>
          <w:marRight w:val="0"/>
          <w:marTop w:val="0"/>
          <w:marBottom w:val="0"/>
          <w:divBdr>
            <w:top w:val="none" w:sz="0" w:space="0" w:color="auto"/>
            <w:left w:val="none" w:sz="0" w:space="0" w:color="auto"/>
            <w:bottom w:val="none" w:sz="0" w:space="0" w:color="auto"/>
            <w:right w:val="none" w:sz="0" w:space="0" w:color="auto"/>
          </w:divBdr>
        </w:div>
        <w:div w:id="1177158982">
          <w:marLeft w:val="0"/>
          <w:marRight w:val="0"/>
          <w:marTop w:val="0"/>
          <w:marBottom w:val="0"/>
          <w:divBdr>
            <w:top w:val="none" w:sz="0" w:space="0" w:color="auto"/>
            <w:left w:val="none" w:sz="0" w:space="0" w:color="auto"/>
            <w:bottom w:val="none" w:sz="0" w:space="0" w:color="auto"/>
            <w:right w:val="none" w:sz="0" w:space="0" w:color="auto"/>
          </w:divBdr>
        </w:div>
      </w:divsChild>
    </w:div>
    <w:div w:id="1228079223">
      <w:bodyDiv w:val="1"/>
      <w:marLeft w:val="0"/>
      <w:marRight w:val="0"/>
      <w:marTop w:val="0"/>
      <w:marBottom w:val="0"/>
      <w:divBdr>
        <w:top w:val="none" w:sz="0" w:space="0" w:color="auto"/>
        <w:left w:val="none" w:sz="0" w:space="0" w:color="auto"/>
        <w:bottom w:val="none" w:sz="0" w:space="0" w:color="auto"/>
        <w:right w:val="none" w:sz="0" w:space="0" w:color="auto"/>
      </w:divBdr>
    </w:div>
    <w:div w:id="1304386214">
      <w:marLeft w:val="0"/>
      <w:marRight w:val="0"/>
      <w:marTop w:val="0"/>
      <w:marBottom w:val="0"/>
      <w:divBdr>
        <w:top w:val="none" w:sz="0" w:space="0" w:color="auto"/>
        <w:left w:val="none" w:sz="0" w:space="0" w:color="auto"/>
        <w:bottom w:val="none" w:sz="0" w:space="0" w:color="auto"/>
        <w:right w:val="none" w:sz="0" w:space="0" w:color="auto"/>
      </w:divBdr>
    </w:div>
    <w:div w:id="1348169518">
      <w:bodyDiv w:val="1"/>
      <w:marLeft w:val="0"/>
      <w:marRight w:val="0"/>
      <w:marTop w:val="0"/>
      <w:marBottom w:val="0"/>
      <w:divBdr>
        <w:top w:val="none" w:sz="0" w:space="0" w:color="auto"/>
        <w:left w:val="none" w:sz="0" w:space="0" w:color="auto"/>
        <w:bottom w:val="none" w:sz="0" w:space="0" w:color="auto"/>
        <w:right w:val="none" w:sz="0" w:space="0" w:color="auto"/>
      </w:divBdr>
    </w:div>
    <w:div w:id="1532574628">
      <w:bodyDiv w:val="1"/>
      <w:marLeft w:val="0"/>
      <w:marRight w:val="0"/>
      <w:marTop w:val="0"/>
      <w:marBottom w:val="0"/>
      <w:divBdr>
        <w:top w:val="none" w:sz="0" w:space="0" w:color="auto"/>
        <w:left w:val="none" w:sz="0" w:space="0" w:color="auto"/>
        <w:bottom w:val="none" w:sz="0" w:space="0" w:color="auto"/>
        <w:right w:val="none" w:sz="0" w:space="0" w:color="auto"/>
      </w:divBdr>
      <w:divsChild>
        <w:div w:id="680395774">
          <w:marLeft w:val="0"/>
          <w:marRight w:val="0"/>
          <w:marTop w:val="0"/>
          <w:marBottom w:val="0"/>
          <w:divBdr>
            <w:top w:val="none" w:sz="0" w:space="0" w:color="auto"/>
            <w:left w:val="none" w:sz="0" w:space="0" w:color="auto"/>
            <w:bottom w:val="none" w:sz="0" w:space="0" w:color="auto"/>
            <w:right w:val="none" w:sz="0" w:space="0" w:color="auto"/>
          </w:divBdr>
        </w:div>
        <w:div w:id="638338727">
          <w:marLeft w:val="0"/>
          <w:marRight w:val="0"/>
          <w:marTop w:val="0"/>
          <w:marBottom w:val="0"/>
          <w:divBdr>
            <w:top w:val="none" w:sz="0" w:space="0" w:color="auto"/>
            <w:left w:val="none" w:sz="0" w:space="0" w:color="auto"/>
            <w:bottom w:val="none" w:sz="0" w:space="0" w:color="auto"/>
            <w:right w:val="none" w:sz="0" w:space="0" w:color="auto"/>
          </w:divBdr>
        </w:div>
        <w:div w:id="226502097">
          <w:marLeft w:val="0"/>
          <w:marRight w:val="0"/>
          <w:marTop w:val="0"/>
          <w:marBottom w:val="0"/>
          <w:divBdr>
            <w:top w:val="none" w:sz="0" w:space="0" w:color="auto"/>
            <w:left w:val="none" w:sz="0" w:space="0" w:color="auto"/>
            <w:bottom w:val="none" w:sz="0" w:space="0" w:color="auto"/>
            <w:right w:val="none" w:sz="0" w:space="0" w:color="auto"/>
          </w:divBdr>
        </w:div>
        <w:div w:id="1426418445">
          <w:marLeft w:val="0"/>
          <w:marRight w:val="0"/>
          <w:marTop w:val="0"/>
          <w:marBottom w:val="0"/>
          <w:divBdr>
            <w:top w:val="none" w:sz="0" w:space="0" w:color="auto"/>
            <w:left w:val="none" w:sz="0" w:space="0" w:color="auto"/>
            <w:bottom w:val="none" w:sz="0" w:space="0" w:color="auto"/>
            <w:right w:val="none" w:sz="0" w:space="0" w:color="auto"/>
          </w:divBdr>
        </w:div>
        <w:div w:id="2032291615">
          <w:marLeft w:val="0"/>
          <w:marRight w:val="0"/>
          <w:marTop w:val="0"/>
          <w:marBottom w:val="0"/>
          <w:divBdr>
            <w:top w:val="none" w:sz="0" w:space="0" w:color="auto"/>
            <w:left w:val="none" w:sz="0" w:space="0" w:color="auto"/>
            <w:bottom w:val="none" w:sz="0" w:space="0" w:color="auto"/>
            <w:right w:val="none" w:sz="0" w:space="0" w:color="auto"/>
          </w:divBdr>
        </w:div>
        <w:div w:id="1739398140">
          <w:marLeft w:val="0"/>
          <w:marRight w:val="0"/>
          <w:marTop w:val="0"/>
          <w:marBottom w:val="0"/>
          <w:divBdr>
            <w:top w:val="none" w:sz="0" w:space="0" w:color="auto"/>
            <w:left w:val="none" w:sz="0" w:space="0" w:color="auto"/>
            <w:bottom w:val="none" w:sz="0" w:space="0" w:color="auto"/>
            <w:right w:val="none" w:sz="0" w:space="0" w:color="auto"/>
          </w:divBdr>
        </w:div>
        <w:div w:id="767848076">
          <w:marLeft w:val="0"/>
          <w:marRight w:val="0"/>
          <w:marTop w:val="0"/>
          <w:marBottom w:val="0"/>
          <w:divBdr>
            <w:top w:val="none" w:sz="0" w:space="0" w:color="auto"/>
            <w:left w:val="none" w:sz="0" w:space="0" w:color="auto"/>
            <w:bottom w:val="none" w:sz="0" w:space="0" w:color="auto"/>
            <w:right w:val="none" w:sz="0" w:space="0" w:color="auto"/>
          </w:divBdr>
        </w:div>
        <w:div w:id="468278746">
          <w:marLeft w:val="0"/>
          <w:marRight w:val="0"/>
          <w:marTop w:val="0"/>
          <w:marBottom w:val="0"/>
          <w:divBdr>
            <w:top w:val="none" w:sz="0" w:space="0" w:color="auto"/>
            <w:left w:val="none" w:sz="0" w:space="0" w:color="auto"/>
            <w:bottom w:val="none" w:sz="0" w:space="0" w:color="auto"/>
            <w:right w:val="none" w:sz="0" w:space="0" w:color="auto"/>
          </w:divBdr>
        </w:div>
        <w:div w:id="593243569">
          <w:marLeft w:val="0"/>
          <w:marRight w:val="0"/>
          <w:marTop w:val="0"/>
          <w:marBottom w:val="0"/>
          <w:divBdr>
            <w:top w:val="none" w:sz="0" w:space="0" w:color="auto"/>
            <w:left w:val="none" w:sz="0" w:space="0" w:color="auto"/>
            <w:bottom w:val="none" w:sz="0" w:space="0" w:color="auto"/>
            <w:right w:val="none" w:sz="0" w:space="0" w:color="auto"/>
          </w:divBdr>
        </w:div>
        <w:div w:id="1903560126">
          <w:marLeft w:val="0"/>
          <w:marRight w:val="0"/>
          <w:marTop w:val="0"/>
          <w:marBottom w:val="0"/>
          <w:divBdr>
            <w:top w:val="none" w:sz="0" w:space="0" w:color="auto"/>
            <w:left w:val="none" w:sz="0" w:space="0" w:color="auto"/>
            <w:bottom w:val="none" w:sz="0" w:space="0" w:color="auto"/>
            <w:right w:val="none" w:sz="0" w:space="0" w:color="auto"/>
          </w:divBdr>
        </w:div>
      </w:divsChild>
    </w:div>
    <w:div w:id="1986231450">
      <w:bodyDiv w:val="1"/>
      <w:marLeft w:val="0"/>
      <w:marRight w:val="0"/>
      <w:marTop w:val="0"/>
      <w:marBottom w:val="0"/>
      <w:divBdr>
        <w:top w:val="none" w:sz="0" w:space="0" w:color="auto"/>
        <w:left w:val="none" w:sz="0" w:space="0" w:color="auto"/>
        <w:bottom w:val="none" w:sz="0" w:space="0" w:color="auto"/>
        <w:right w:val="none" w:sz="0" w:space="0" w:color="auto"/>
      </w:divBdr>
      <w:divsChild>
        <w:div w:id="398134691">
          <w:marLeft w:val="0"/>
          <w:marRight w:val="0"/>
          <w:marTop w:val="0"/>
          <w:marBottom w:val="0"/>
          <w:divBdr>
            <w:top w:val="none" w:sz="0" w:space="0" w:color="auto"/>
            <w:left w:val="none" w:sz="0" w:space="0" w:color="auto"/>
            <w:bottom w:val="none" w:sz="0" w:space="0" w:color="auto"/>
            <w:right w:val="none" w:sz="0" w:space="0" w:color="auto"/>
          </w:divBdr>
        </w:div>
        <w:div w:id="943803714">
          <w:marLeft w:val="0"/>
          <w:marRight w:val="0"/>
          <w:marTop w:val="0"/>
          <w:marBottom w:val="0"/>
          <w:divBdr>
            <w:top w:val="none" w:sz="0" w:space="0" w:color="auto"/>
            <w:left w:val="none" w:sz="0" w:space="0" w:color="auto"/>
            <w:bottom w:val="none" w:sz="0" w:space="0" w:color="auto"/>
            <w:right w:val="none" w:sz="0" w:space="0" w:color="auto"/>
          </w:divBdr>
        </w:div>
        <w:div w:id="73826112">
          <w:marLeft w:val="0"/>
          <w:marRight w:val="0"/>
          <w:marTop w:val="0"/>
          <w:marBottom w:val="0"/>
          <w:divBdr>
            <w:top w:val="none" w:sz="0" w:space="0" w:color="auto"/>
            <w:left w:val="none" w:sz="0" w:space="0" w:color="auto"/>
            <w:bottom w:val="none" w:sz="0" w:space="0" w:color="auto"/>
            <w:right w:val="none" w:sz="0" w:space="0" w:color="auto"/>
          </w:divBdr>
        </w:div>
        <w:div w:id="17525081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333E5-257F-4807-A46E-F9F5EA502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17</Pages>
  <Words>4661</Words>
  <Characters>26568</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31167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Ербол Казбагаров</dc:creator>
  <cp:lastModifiedBy>Кихметова Жанат Зындыновна</cp:lastModifiedBy>
  <cp:revision>20</cp:revision>
  <cp:lastPrinted>2014-05-04T06:03:00Z</cp:lastPrinted>
  <dcterms:created xsi:type="dcterms:W3CDTF">2015-11-25T05:55:00Z</dcterms:created>
  <dcterms:modified xsi:type="dcterms:W3CDTF">2017-12-05T05:52:00Z</dcterms:modified>
</cp:coreProperties>
</file>